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BC97A" w14:textId="77D0854B" w:rsidR="0069299A" w:rsidRPr="00F05F13" w:rsidRDefault="0069299A" w:rsidP="00E55AAF">
      <w:pPr>
        <w:jc w:val="center"/>
        <w:rPr>
          <w:b/>
          <w:bCs/>
          <w:sz w:val="28"/>
          <w:szCs w:val="32"/>
          <w:lang w:eastAsia="zh-TW"/>
        </w:rPr>
      </w:pPr>
      <w:r w:rsidRPr="00F05F13">
        <w:rPr>
          <w:rFonts w:hint="eastAsia"/>
          <w:b/>
          <w:bCs/>
          <w:sz w:val="28"/>
          <w:szCs w:val="32"/>
          <w:lang w:eastAsia="zh-TW"/>
        </w:rPr>
        <w:t>調達説明書（仕様書）（一般競争入札用）</w:t>
      </w:r>
    </w:p>
    <w:p w14:paraId="355E257A" w14:textId="77777777" w:rsidR="00E55AAF" w:rsidRDefault="00E55AAF" w:rsidP="0069299A">
      <w:pPr>
        <w:rPr>
          <w:lang w:eastAsia="zh-TW"/>
        </w:rPr>
      </w:pPr>
    </w:p>
    <w:p w14:paraId="1E6D3207" w14:textId="77777777" w:rsidR="0069299A" w:rsidRDefault="0069299A" w:rsidP="00E55AAF">
      <w:pPr>
        <w:jc w:val="right"/>
      </w:pPr>
      <w:r>
        <w:rPr>
          <w:rFonts w:hint="eastAsia"/>
        </w:rPr>
        <w:t>公</w:t>
      </w:r>
      <w:r>
        <w:t xml:space="preserve"> 告 日</w:t>
      </w:r>
    </w:p>
    <w:p w14:paraId="5E24EED0" w14:textId="24982445" w:rsidR="0069299A" w:rsidRDefault="0069299A" w:rsidP="00E55AAF">
      <w:pPr>
        <w:jc w:val="right"/>
      </w:pPr>
      <w:r>
        <w:rPr>
          <w:rFonts w:hint="eastAsia"/>
        </w:rPr>
        <w:t>令和</w:t>
      </w:r>
      <w:r>
        <w:t xml:space="preserve"> </w:t>
      </w:r>
      <w:r w:rsidR="0096145F">
        <w:rPr>
          <w:rFonts w:hint="eastAsia"/>
        </w:rPr>
        <w:t>５</w:t>
      </w:r>
      <w:r w:rsidR="0096145F">
        <w:t>年</w:t>
      </w:r>
      <w:r w:rsidR="0096145F">
        <w:rPr>
          <w:rFonts w:hint="eastAsia"/>
        </w:rPr>
        <w:t>８</w:t>
      </w:r>
      <w:r w:rsidR="000B772F">
        <w:t>月</w:t>
      </w:r>
      <w:r w:rsidR="0096145F">
        <w:rPr>
          <w:rFonts w:hint="eastAsia"/>
        </w:rPr>
        <w:t>２３</w:t>
      </w:r>
      <w:r>
        <w:t>日</w:t>
      </w:r>
    </w:p>
    <w:p w14:paraId="4CF1D75E" w14:textId="77777777" w:rsidR="00E55AAF" w:rsidRDefault="00E55AAF" w:rsidP="00E55AAF">
      <w:pPr>
        <w:jc w:val="right"/>
      </w:pPr>
    </w:p>
    <w:p w14:paraId="77455986" w14:textId="7822E110" w:rsidR="00E55AAF" w:rsidRDefault="0069299A" w:rsidP="00E55AAF">
      <w:pPr>
        <w:ind w:firstLineChars="100" w:firstLine="210"/>
      </w:pPr>
      <w:r>
        <w:rPr>
          <w:rFonts w:hint="eastAsia"/>
        </w:rPr>
        <w:t>次のとおり一般競争入札を行いますので、</w:t>
      </w:r>
      <w:r>
        <w:t>公告します。</w:t>
      </w:r>
    </w:p>
    <w:p w14:paraId="39F53765" w14:textId="6D212B2E" w:rsidR="0069299A" w:rsidRDefault="0069299A" w:rsidP="008823E7">
      <w:pPr>
        <w:ind w:firstLineChars="100" w:firstLine="210"/>
      </w:pPr>
      <w:r>
        <w:rPr>
          <w:rFonts w:hint="eastAsia"/>
        </w:rPr>
        <w:t>本件入札に参加される方は、下記事項を十分ご理解いただいたうえ、参加してください。</w:t>
      </w:r>
    </w:p>
    <w:p w14:paraId="16B9EEC8" w14:textId="77777777" w:rsidR="008823E7" w:rsidRDefault="008823E7" w:rsidP="008823E7">
      <w:pPr>
        <w:ind w:firstLineChars="100" w:firstLine="210"/>
      </w:pPr>
    </w:p>
    <w:p w14:paraId="0F5B01B9" w14:textId="760A21AE" w:rsidR="0069299A" w:rsidRPr="00885EEA" w:rsidRDefault="0069299A" w:rsidP="0069299A">
      <w:pPr>
        <w:rPr>
          <w:b/>
          <w:bCs/>
        </w:rPr>
      </w:pPr>
      <w:r w:rsidRPr="00885EEA">
        <w:rPr>
          <w:b/>
          <w:bCs/>
        </w:rPr>
        <w:t xml:space="preserve">1 </w:t>
      </w:r>
      <w:r w:rsidR="008823E7" w:rsidRPr="00885EEA">
        <w:rPr>
          <w:rFonts w:hint="eastAsia"/>
          <w:b/>
          <w:bCs/>
        </w:rPr>
        <w:t xml:space="preserve">　</w:t>
      </w:r>
      <w:r w:rsidRPr="00885EEA">
        <w:rPr>
          <w:b/>
          <w:bCs/>
        </w:rPr>
        <w:t>案件名及び内容</w:t>
      </w:r>
    </w:p>
    <w:p w14:paraId="315DDC7E" w14:textId="144C748E" w:rsidR="0069299A" w:rsidRDefault="0069299A" w:rsidP="008823E7">
      <w:pPr>
        <w:ind w:firstLineChars="200" w:firstLine="420"/>
      </w:pPr>
      <w:r>
        <w:rPr>
          <w:rFonts w:hint="eastAsia"/>
        </w:rPr>
        <w:t>案件名：</w:t>
      </w:r>
      <w:r w:rsidR="007C18CD">
        <w:rPr>
          <w:rFonts w:hint="eastAsia"/>
        </w:rPr>
        <w:t>公立学校共済組合</w:t>
      </w:r>
      <w:r w:rsidR="0096145F">
        <w:rPr>
          <w:rFonts w:hint="eastAsia"/>
        </w:rPr>
        <w:t>津宿泊所　電話機器の更新</w:t>
      </w:r>
    </w:p>
    <w:p w14:paraId="78E08FC8" w14:textId="64E5DDA3" w:rsidR="0069299A" w:rsidRDefault="0069299A" w:rsidP="008823E7">
      <w:pPr>
        <w:ind w:firstLineChars="200" w:firstLine="420"/>
      </w:pPr>
      <w:r>
        <w:rPr>
          <w:rFonts w:hint="eastAsia"/>
        </w:rPr>
        <w:t>内</w:t>
      </w:r>
      <w:r>
        <w:t xml:space="preserve"> 容(仕 様):仕様書</w:t>
      </w:r>
      <w:r w:rsidR="0096145F">
        <w:rPr>
          <w:rFonts w:hint="eastAsia"/>
        </w:rPr>
        <w:t>（１）（２）</w:t>
      </w:r>
      <w:r>
        <w:t>に記載のとおり</w:t>
      </w:r>
    </w:p>
    <w:p w14:paraId="0AB3F83B" w14:textId="77777777" w:rsidR="008823E7" w:rsidRDefault="008823E7" w:rsidP="008823E7">
      <w:pPr>
        <w:ind w:firstLineChars="200" w:firstLine="420"/>
      </w:pPr>
    </w:p>
    <w:p w14:paraId="59F8ECD5" w14:textId="35469520" w:rsidR="0069299A" w:rsidRPr="00885EEA" w:rsidRDefault="0069299A" w:rsidP="0069299A">
      <w:pPr>
        <w:rPr>
          <w:b/>
          <w:bCs/>
        </w:rPr>
      </w:pPr>
      <w:r w:rsidRPr="00885EEA">
        <w:rPr>
          <w:b/>
          <w:bCs/>
        </w:rPr>
        <w:t xml:space="preserve">2 </w:t>
      </w:r>
      <w:r w:rsidR="008823E7" w:rsidRPr="00885EEA">
        <w:rPr>
          <w:rFonts w:hint="eastAsia"/>
          <w:b/>
          <w:bCs/>
        </w:rPr>
        <w:t xml:space="preserve">　</w:t>
      </w:r>
      <w:r w:rsidRPr="00885EEA">
        <w:rPr>
          <w:b/>
          <w:bCs/>
        </w:rPr>
        <w:t xml:space="preserve">履行期間（納入期限）及び履行場所（納入場所） </w:t>
      </w:r>
    </w:p>
    <w:p w14:paraId="3DA286EA" w14:textId="77777777" w:rsidR="0069299A" w:rsidRDefault="0069299A" w:rsidP="008823E7">
      <w:pPr>
        <w:ind w:firstLineChars="100" w:firstLine="210"/>
      </w:pPr>
      <w:r>
        <w:t>(1) 履行期間（納入期限）</w:t>
      </w:r>
    </w:p>
    <w:p w14:paraId="1F1E8930" w14:textId="48097E54" w:rsidR="0069299A" w:rsidRDefault="0069299A" w:rsidP="00056DD6">
      <w:pPr>
        <w:ind w:firstLineChars="300" w:firstLine="630"/>
      </w:pPr>
      <w:r>
        <w:rPr>
          <w:rFonts w:hint="eastAsia"/>
        </w:rPr>
        <w:t>令和</w:t>
      </w:r>
      <w:r>
        <w:t xml:space="preserve"> ５年 </w:t>
      </w:r>
      <w:r w:rsidR="00F147AC">
        <w:rPr>
          <w:rFonts w:hint="eastAsia"/>
        </w:rPr>
        <w:t>１２</w:t>
      </w:r>
      <w:r>
        <w:t>月</w:t>
      </w:r>
      <w:r w:rsidR="00DC5A02">
        <w:rPr>
          <w:rFonts w:hint="eastAsia"/>
        </w:rPr>
        <w:t xml:space="preserve"> </w:t>
      </w:r>
      <w:r w:rsidR="00F147AC">
        <w:rPr>
          <w:rFonts w:hint="eastAsia"/>
        </w:rPr>
        <w:t>１５</w:t>
      </w:r>
      <w:r>
        <w:t>日（</w:t>
      </w:r>
      <w:r w:rsidR="00F147AC">
        <w:rPr>
          <w:rFonts w:hint="eastAsia"/>
        </w:rPr>
        <w:t>金</w:t>
      </w:r>
      <w:r w:rsidR="00DC5A02">
        <w:t>）</w:t>
      </w:r>
    </w:p>
    <w:p w14:paraId="7181C988" w14:textId="70E3A6DD" w:rsidR="0069299A" w:rsidRDefault="0069299A" w:rsidP="00056DD6">
      <w:pPr>
        <w:ind w:firstLineChars="300" w:firstLine="630"/>
      </w:pPr>
      <w:r>
        <w:rPr>
          <w:rFonts w:hint="eastAsia"/>
        </w:rPr>
        <w:t>※納</w:t>
      </w:r>
      <w:r w:rsidR="00AD2658">
        <w:rPr>
          <w:rFonts w:hint="eastAsia"/>
        </w:rPr>
        <w:t>品準備ができ次第、早い時期の納品</w:t>
      </w:r>
      <w:r>
        <w:rPr>
          <w:rFonts w:hint="eastAsia"/>
        </w:rPr>
        <w:t>を希望します。</w:t>
      </w:r>
    </w:p>
    <w:p w14:paraId="1B1D511B" w14:textId="77777777" w:rsidR="0069299A" w:rsidRDefault="0069299A" w:rsidP="008823E7">
      <w:pPr>
        <w:ind w:firstLineChars="100" w:firstLine="210"/>
        <w:rPr>
          <w:lang w:eastAsia="zh-TW"/>
        </w:rPr>
      </w:pPr>
      <w:r>
        <w:rPr>
          <w:lang w:eastAsia="zh-TW"/>
        </w:rPr>
        <w:t>(2) 履行場所（納入場所）</w:t>
      </w:r>
    </w:p>
    <w:p w14:paraId="2D75B80C" w14:textId="5C79E3D0" w:rsidR="009270F7" w:rsidRDefault="008C2214" w:rsidP="008823E7">
      <w:pPr>
        <w:ind w:firstLineChars="100" w:firstLine="210"/>
        <w:rPr>
          <w:rFonts w:asciiTheme="minorEastAsia" w:hAnsiTheme="minorEastAsia"/>
          <w:lang w:eastAsia="zh-TW"/>
        </w:rPr>
      </w:pPr>
      <w:r>
        <w:rPr>
          <w:rFonts w:asciiTheme="minorEastAsia" w:hAnsiTheme="minorEastAsia" w:hint="eastAsia"/>
          <w:lang w:eastAsia="zh-TW"/>
        </w:rPr>
        <w:t xml:space="preserve">　　三重県津市新町１丁目６番</w:t>
      </w:r>
      <w:r>
        <w:rPr>
          <w:rFonts w:asciiTheme="minorEastAsia" w:hAnsiTheme="minorEastAsia" w:hint="eastAsia"/>
        </w:rPr>
        <w:t>28</w:t>
      </w:r>
      <w:r w:rsidR="009270F7">
        <w:rPr>
          <w:rFonts w:asciiTheme="minorEastAsia" w:hAnsiTheme="minorEastAsia" w:hint="eastAsia"/>
          <w:lang w:eastAsia="zh-TW"/>
        </w:rPr>
        <w:t xml:space="preserve">号　</w:t>
      </w:r>
    </w:p>
    <w:p w14:paraId="26CB5EEF" w14:textId="7EFB9A87" w:rsidR="008823E7" w:rsidRDefault="009270F7" w:rsidP="009270F7">
      <w:pPr>
        <w:ind w:firstLineChars="300" w:firstLine="630"/>
        <w:rPr>
          <w:rFonts w:eastAsia="PMingLiU"/>
        </w:rPr>
      </w:pPr>
      <w:r>
        <w:rPr>
          <w:rFonts w:asciiTheme="minorEastAsia" w:hAnsiTheme="minorEastAsia" w:hint="eastAsia"/>
        </w:rPr>
        <w:t>プラザ洞</w:t>
      </w:r>
      <w:r w:rsidR="00F147AC">
        <w:rPr>
          <w:rFonts w:asciiTheme="minorEastAsia" w:hAnsiTheme="minorEastAsia" w:hint="eastAsia"/>
        </w:rPr>
        <w:t>津</w:t>
      </w:r>
    </w:p>
    <w:p w14:paraId="4A4DFA54" w14:textId="2A69FBB9" w:rsidR="00DC5A02" w:rsidRPr="00DC5A02" w:rsidRDefault="00DC5A02" w:rsidP="008823E7">
      <w:pPr>
        <w:ind w:firstLineChars="100" w:firstLine="210"/>
        <w:rPr>
          <w:rFonts w:eastAsia="PMingLiU"/>
        </w:rPr>
      </w:pPr>
      <w:r>
        <w:rPr>
          <w:rFonts w:asciiTheme="minorEastAsia" w:hAnsiTheme="minorEastAsia" w:hint="eastAsia"/>
        </w:rPr>
        <w:t xml:space="preserve">　　</w:t>
      </w:r>
    </w:p>
    <w:p w14:paraId="4E1E92BD" w14:textId="6A7F5153" w:rsidR="0069299A" w:rsidRPr="00885EEA" w:rsidRDefault="0069299A" w:rsidP="0069299A">
      <w:pPr>
        <w:rPr>
          <w:b/>
          <w:bCs/>
        </w:rPr>
      </w:pPr>
      <w:r w:rsidRPr="00885EEA">
        <w:rPr>
          <w:b/>
          <w:bCs/>
        </w:rPr>
        <w:t xml:space="preserve">3 </w:t>
      </w:r>
      <w:r w:rsidR="00855DE0" w:rsidRPr="00885EEA">
        <w:rPr>
          <w:rFonts w:hint="eastAsia"/>
          <w:b/>
          <w:bCs/>
        </w:rPr>
        <w:t xml:space="preserve">　</w:t>
      </w:r>
      <w:r w:rsidRPr="00885EEA">
        <w:rPr>
          <w:b/>
          <w:bCs/>
        </w:rPr>
        <w:t xml:space="preserve">競争入札参加者及び落札者に必要な資格 </w:t>
      </w:r>
    </w:p>
    <w:p w14:paraId="05F03275" w14:textId="77777777" w:rsidR="0069299A" w:rsidRDefault="0069299A" w:rsidP="00855DE0">
      <w:pPr>
        <w:ind w:firstLineChars="100" w:firstLine="210"/>
      </w:pPr>
      <w:r>
        <w:t>(1) 競争入札参加資格</w:t>
      </w:r>
    </w:p>
    <w:p w14:paraId="3E518147" w14:textId="46CEF811" w:rsidR="0069299A" w:rsidRDefault="0069299A" w:rsidP="00D048A8">
      <w:pPr>
        <w:ind w:leftChars="200" w:left="630" w:hangingChars="100" w:hanging="210"/>
      </w:pPr>
      <w:r>
        <w:rPr>
          <w:rFonts w:hint="eastAsia"/>
        </w:rPr>
        <w:t>ア</w:t>
      </w:r>
      <w:r>
        <w:t xml:space="preserve"> 当該競争入札に係る契約を締結する能力を有しない者又は破産者で復権を得ない者でないこ</w:t>
      </w:r>
      <w:r>
        <w:rPr>
          <w:rFonts w:hint="eastAsia"/>
        </w:rPr>
        <w:t>と。</w:t>
      </w:r>
    </w:p>
    <w:p w14:paraId="4973BF24" w14:textId="4EFF13B9" w:rsidR="0069299A" w:rsidRDefault="0069299A" w:rsidP="00D048A8">
      <w:pPr>
        <w:ind w:leftChars="200" w:left="630" w:hangingChars="100" w:hanging="210"/>
      </w:pPr>
      <w:r>
        <w:rPr>
          <w:rFonts w:hint="eastAsia"/>
        </w:rPr>
        <w:t>イ</w:t>
      </w:r>
      <w:r>
        <w:t xml:space="preserve"> 暴力団員による不当な行為の防止等に関する法律（平成3年法律第77号）第32条第1項各号に掲</w:t>
      </w:r>
      <w:r>
        <w:rPr>
          <w:rFonts w:hint="eastAsia"/>
        </w:rPr>
        <w:t>げる者でないこと。</w:t>
      </w:r>
    </w:p>
    <w:p w14:paraId="7878B672" w14:textId="56A59A08" w:rsidR="0069299A" w:rsidRDefault="0069299A" w:rsidP="00B910BC">
      <w:pPr>
        <w:ind w:left="630" w:hanging="210"/>
        <w:rPr>
          <w:u w:val="single"/>
        </w:rPr>
      </w:pPr>
      <w:r>
        <w:rPr>
          <w:rFonts w:hint="eastAsia"/>
        </w:rPr>
        <w:t>ウ</w:t>
      </w:r>
      <w:r>
        <w:t xml:space="preserve"> </w:t>
      </w:r>
      <w:r w:rsidRPr="00991847">
        <w:rPr>
          <w:u w:val="single"/>
        </w:rPr>
        <w:t>三重県内にある本店又は支店等で</w:t>
      </w:r>
      <w:r w:rsidR="00DC5A02" w:rsidRPr="00991847">
        <w:rPr>
          <w:rFonts w:hint="eastAsia"/>
          <w:u w:val="single"/>
        </w:rPr>
        <w:t>三重県庁入札参加有資格</w:t>
      </w:r>
      <w:r w:rsidRPr="00991847">
        <w:rPr>
          <w:u w:val="single"/>
        </w:rPr>
        <w:t>登録事業者</w:t>
      </w:r>
      <w:r w:rsidR="00B910BC" w:rsidRPr="00991847">
        <w:rPr>
          <w:rFonts w:hint="eastAsia"/>
          <w:u w:val="single"/>
        </w:rPr>
        <w:t>であり、</w:t>
      </w:r>
      <w:r w:rsidR="00991847" w:rsidRPr="00991847">
        <w:rPr>
          <w:rFonts w:hint="eastAsia"/>
          <w:u w:val="single"/>
        </w:rPr>
        <w:t>競争入札参加資格確認申請書を提出の上、</w:t>
      </w:r>
      <w:r w:rsidR="00B910BC" w:rsidRPr="00991847">
        <w:rPr>
          <w:rFonts w:hint="eastAsia"/>
          <w:u w:val="single"/>
        </w:rPr>
        <w:t>公立学校共済組合津宿泊所の</w:t>
      </w:r>
      <w:r w:rsidR="0002724F" w:rsidRPr="00991847">
        <w:rPr>
          <w:rFonts w:hint="eastAsia"/>
          <w:u w:val="single"/>
        </w:rPr>
        <w:t>確認</w:t>
      </w:r>
      <w:r w:rsidR="00B910BC" w:rsidRPr="00991847">
        <w:rPr>
          <w:rFonts w:hint="eastAsia"/>
          <w:u w:val="single"/>
        </w:rPr>
        <w:t>審査により参加資格を認められた事業者。</w:t>
      </w:r>
    </w:p>
    <w:p w14:paraId="62889320" w14:textId="75BE96B1" w:rsidR="00493EDD" w:rsidRPr="00493EDD" w:rsidRDefault="00493EDD" w:rsidP="00B910BC">
      <w:pPr>
        <w:ind w:left="630" w:hanging="210"/>
      </w:pPr>
      <w:r w:rsidRPr="00493EDD">
        <w:rPr>
          <w:rFonts w:hint="eastAsia"/>
        </w:rPr>
        <w:t>エ 必ず</w:t>
      </w:r>
      <w:r>
        <w:rPr>
          <w:rFonts w:hint="eastAsia"/>
        </w:rPr>
        <w:t>現場確認を済ませて見積り作成すること。現場確認をしていない事業者の見積書提出は認められません。</w:t>
      </w:r>
    </w:p>
    <w:p w14:paraId="6F66D4BF" w14:textId="25893261" w:rsidR="0069299A" w:rsidRDefault="0069299A" w:rsidP="00493EDD">
      <w:pPr>
        <w:ind w:firstLineChars="100" w:firstLine="210"/>
      </w:pPr>
      <w:r>
        <w:t>(2) 落札資格</w:t>
      </w:r>
    </w:p>
    <w:p w14:paraId="32200C01" w14:textId="7D5E1DC8" w:rsidR="0069299A" w:rsidRDefault="00493EDD" w:rsidP="00D048A8">
      <w:pPr>
        <w:ind w:leftChars="200" w:left="630" w:hangingChars="100" w:hanging="210"/>
      </w:pPr>
      <w:r>
        <w:rPr>
          <w:rFonts w:hint="eastAsia"/>
        </w:rPr>
        <w:t>ア</w:t>
      </w:r>
      <w:r w:rsidR="0069299A">
        <w:t xml:space="preserve"> 三重県物件関係落札資格停止要綱（以下「落札停止要綱」という。）により落札資格停止措置</w:t>
      </w:r>
      <w:r w:rsidR="0069299A">
        <w:rPr>
          <w:rFonts w:hint="eastAsia"/>
        </w:rPr>
        <w:t>を受けている期間中である者又は同要綱に定める落札資格停止要件に該当する者でないこと。</w:t>
      </w:r>
    </w:p>
    <w:p w14:paraId="12795264" w14:textId="0D7C214F" w:rsidR="0069299A" w:rsidRDefault="00493EDD" w:rsidP="00D048A8">
      <w:pPr>
        <w:ind w:firstLineChars="200" w:firstLine="420"/>
      </w:pPr>
      <w:r>
        <w:rPr>
          <w:rFonts w:hint="eastAsia"/>
        </w:rPr>
        <w:t>イ</w:t>
      </w:r>
      <w:r w:rsidR="0069299A">
        <w:t xml:space="preserve"> 三重県税又は地方消費税を滞納している者でないこと。</w:t>
      </w:r>
    </w:p>
    <w:p w14:paraId="27AD49A8" w14:textId="77777777" w:rsidR="00885EEA" w:rsidRDefault="00885EEA" w:rsidP="00D048A8">
      <w:pPr>
        <w:ind w:firstLineChars="200" w:firstLine="420"/>
      </w:pPr>
    </w:p>
    <w:p w14:paraId="335F7B35" w14:textId="77777777" w:rsidR="009270F7" w:rsidRDefault="009270F7" w:rsidP="00885EEA">
      <w:pPr>
        <w:rPr>
          <w:b/>
          <w:bCs/>
        </w:rPr>
      </w:pPr>
    </w:p>
    <w:p w14:paraId="7CA628B9" w14:textId="42EBE4E9" w:rsidR="000C3CB7" w:rsidRPr="00885EEA" w:rsidRDefault="0069299A" w:rsidP="00885EEA">
      <w:pPr>
        <w:rPr>
          <w:b/>
          <w:bCs/>
        </w:rPr>
      </w:pPr>
      <w:r w:rsidRPr="00885EEA">
        <w:rPr>
          <w:b/>
          <w:bCs/>
        </w:rPr>
        <w:t>4</w:t>
      </w:r>
      <w:r w:rsidR="007F67F1" w:rsidRPr="00885EEA">
        <w:rPr>
          <w:rFonts w:hint="eastAsia"/>
          <w:b/>
          <w:bCs/>
        </w:rPr>
        <w:t xml:space="preserve">　</w:t>
      </w:r>
      <w:r w:rsidRPr="00885EEA">
        <w:rPr>
          <w:b/>
          <w:bCs/>
        </w:rPr>
        <w:t xml:space="preserve"> 入札参加者及び落札候補者に求められる義務 </w:t>
      </w:r>
    </w:p>
    <w:p w14:paraId="19E477A9" w14:textId="45CED88E" w:rsidR="0069299A" w:rsidRDefault="00DC5A02" w:rsidP="00413480">
      <w:pPr>
        <w:ind w:leftChars="100" w:left="210" w:firstLineChars="100" w:firstLine="210"/>
      </w:pPr>
      <w:r>
        <w:t>競争入札参加資格確認申請書</w:t>
      </w:r>
      <w:r w:rsidR="0069299A">
        <w:t>を</w:t>
      </w:r>
      <w:r w:rsidR="0069299A">
        <w:rPr>
          <w:rFonts w:hint="eastAsia"/>
        </w:rPr>
        <w:t>提出し、</w:t>
      </w:r>
      <w:r w:rsidR="0069299A">
        <w:t>3(1)の競争入札参加資格があることの確認を受けた場</w:t>
      </w:r>
      <w:r w:rsidR="0069299A">
        <w:lastRenderedPageBreak/>
        <w:t>合は、入札に参加</w:t>
      </w:r>
      <w:r w:rsidR="0069299A">
        <w:rPr>
          <w:rFonts w:hint="eastAsia"/>
        </w:rPr>
        <w:t>することができます。</w:t>
      </w:r>
    </w:p>
    <w:p w14:paraId="2197B3DA" w14:textId="38E73626" w:rsidR="0069299A" w:rsidRDefault="0069299A" w:rsidP="00413480">
      <w:pPr>
        <w:ind w:leftChars="100" w:left="210" w:firstLineChars="100" w:firstLine="210"/>
      </w:pPr>
      <w:r>
        <w:rPr>
          <w:rFonts w:hint="eastAsia"/>
        </w:rPr>
        <w:t>なお、落札候補者にあっては、入札実施後に</w:t>
      </w:r>
      <w:r>
        <w:t>(2)から(3)までの書類を 13(</w:t>
      </w:r>
      <w:r w:rsidR="000941E6">
        <w:rPr>
          <w:rFonts w:hint="eastAsia"/>
        </w:rPr>
        <w:t>5</w:t>
      </w:r>
      <w:r>
        <w:t>)の締切日時までに提出</w:t>
      </w:r>
      <w:r w:rsidR="00977A67">
        <w:rPr>
          <w:rFonts w:hint="eastAsia"/>
        </w:rPr>
        <w:t>していただきます。</w:t>
      </w:r>
    </w:p>
    <w:p w14:paraId="53DB770E" w14:textId="77777777" w:rsidR="0069299A" w:rsidRDefault="0069299A" w:rsidP="00413480">
      <w:pPr>
        <w:ind w:firstLineChars="200" w:firstLine="420"/>
      </w:pPr>
      <w:r>
        <w:rPr>
          <w:rFonts w:hint="eastAsia"/>
        </w:rPr>
        <w:t>また、提出した書類等について、説明をお願いする場合があります。</w:t>
      </w:r>
      <w:r>
        <w:t xml:space="preserve"> </w:t>
      </w:r>
    </w:p>
    <w:p w14:paraId="1EE04555" w14:textId="77777777" w:rsidR="00BD3A77" w:rsidRDefault="0069299A" w:rsidP="00413480">
      <w:pPr>
        <w:ind w:leftChars="100" w:left="210"/>
      </w:pPr>
      <w:r>
        <w:t>(1) 三重県物件関係競争入札参加及び落札資格に関する要綱第4条第1項に定める申請(13(3)参照)</w:t>
      </w:r>
    </w:p>
    <w:p w14:paraId="099DB1BB" w14:textId="531361BF" w:rsidR="0069299A" w:rsidRDefault="0069299A" w:rsidP="000868F5">
      <w:pPr>
        <w:ind w:leftChars="100" w:left="210"/>
      </w:pPr>
      <w:r>
        <w:t>(2) 消費税及び地方消費税についての｢納税証明書（その 3 未納税額のない証明用）｣（所管税務署</w:t>
      </w:r>
      <w:r>
        <w:rPr>
          <w:rFonts w:hint="eastAsia"/>
        </w:rPr>
        <w:t>が過去</w:t>
      </w:r>
      <w:r>
        <w:t xml:space="preserve"> 6 月以内に発行したもの)の写し（提示可）</w:t>
      </w:r>
    </w:p>
    <w:p w14:paraId="0C05D9E1" w14:textId="203F4066" w:rsidR="0069299A" w:rsidRDefault="0069299A" w:rsidP="000868F5">
      <w:pPr>
        <w:ind w:leftChars="100" w:left="210"/>
      </w:pPr>
      <w:r>
        <w:t>(3) 三重県内に本支店又は営業所等を有する事業者にあっては、｢納税確認書｣(三重県の県税事務所</w:t>
      </w:r>
      <w:r>
        <w:rPr>
          <w:rFonts w:hint="eastAsia"/>
        </w:rPr>
        <w:t>が過去</w:t>
      </w:r>
      <w:r>
        <w:t xml:space="preserve"> 6 月以内に発行したもの)の写し（提示可）</w:t>
      </w:r>
    </w:p>
    <w:p w14:paraId="57844EAD" w14:textId="77777777" w:rsidR="0069299A" w:rsidRDefault="0069299A" w:rsidP="0069299A">
      <w:r>
        <w:t xml:space="preserve"> </w:t>
      </w:r>
    </w:p>
    <w:p w14:paraId="09CB2DB1" w14:textId="324FB6C7" w:rsidR="0069299A" w:rsidRPr="007E3327" w:rsidRDefault="0069299A" w:rsidP="0069299A">
      <w:pPr>
        <w:rPr>
          <w:b/>
          <w:bCs/>
        </w:rPr>
      </w:pPr>
      <w:r w:rsidRPr="007E3327">
        <w:rPr>
          <w:b/>
          <w:bCs/>
        </w:rPr>
        <w:t>5</w:t>
      </w:r>
      <w:r w:rsidR="00BE6B1B" w:rsidRPr="007E3327">
        <w:rPr>
          <w:rFonts w:hint="eastAsia"/>
          <w:b/>
          <w:bCs/>
        </w:rPr>
        <w:t xml:space="preserve">　</w:t>
      </w:r>
      <w:r w:rsidRPr="007E3327">
        <w:rPr>
          <w:b/>
          <w:bCs/>
        </w:rPr>
        <w:t xml:space="preserve"> 入札方法及び落札者の決定方法について </w:t>
      </w:r>
    </w:p>
    <w:p w14:paraId="52A4843D" w14:textId="368AC617" w:rsidR="0069299A" w:rsidRDefault="0069299A" w:rsidP="00BE6B1B">
      <w:pPr>
        <w:ind w:firstLineChars="100" w:firstLine="210"/>
      </w:pPr>
      <w:r>
        <w:t>(1)</w:t>
      </w:r>
      <w:r w:rsidR="002D6877" w:rsidRPr="002D6877">
        <w:t xml:space="preserve"> </w:t>
      </w:r>
      <w:r w:rsidR="00C8460F">
        <w:rPr>
          <w:rFonts w:hint="eastAsia"/>
        </w:rPr>
        <w:t>P5</w:t>
      </w:r>
      <w:r>
        <w:t>「入札に際しての注意事項」によるものとします。</w:t>
      </w:r>
    </w:p>
    <w:p w14:paraId="0C72070F" w14:textId="396C0ECA" w:rsidR="0069299A" w:rsidRDefault="0069299A" w:rsidP="00BE6B1B">
      <w:pPr>
        <w:ind w:firstLineChars="100" w:firstLine="210"/>
      </w:pPr>
      <w:r>
        <w:t>(2)</w:t>
      </w:r>
      <w:bookmarkStart w:id="0" w:name="_Hlk119761524"/>
      <w:r>
        <w:t xml:space="preserve"> </w:t>
      </w:r>
      <w:bookmarkEnd w:id="0"/>
      <w:r>
        <w:t>落札候補者について、3(2)の落札資格の確認を行った後に落札決定を行います。</w:t>
      </w:r>
    </w:p>
    <w:p w14:paraId="543FCA26" w14:textId="3DBA1F12" w:rsidR="0069299A" w:rsidRDefault="0069299A" w:rsidP="00885EEA">
      <w:pPr>
        <w:ind w:leftChars="100" w:left="420" w:hangingChars="100" w:hanging="210"/>
      </w:pPr>
      <w:r>
        <w:t>(3) 入札保証金は、入札金額の 100 分の 5 以上の額とします。ただし、規則第 67 条第 2 項各号のい</w:t>
      </w:r>
      <w:r>
        <w:rPr>
          <w:rFonts w:hint="eastAsia"/>
        </w:rPr>
        <w:t>ずれかに該当する場合は、免除します。</w:t>
      </w:r>
    </w:p>
    <w:p w14:paraId="28454763" w14:textId="352D6838" w:rsidR="0069299A" w:rsidRDefault="0069299A" w:rsidP="00885EEA">
      <w:pPr>
        <w:ind w:leftChars="200" w:left="420" w:firstLineChars="100" w:firstLine="210"/>
      </w:pPr>
      <w:r>
        <w:rPr>
          <w:rFonts w:hint="eastAsia"/>
        </w:rPr>
        <w:t>なお、入札保証金の納付が必要な場合は、競争入札参加資格の結果を通知する際に別途連絡します。</w:t>
      </w:r>
    </w:p>
    <w:p w14:paraId="616BCBA6" w14:textId="77777777" w:rsidR="00885EEA" w:rsidRDefault="00885EEA" w:rsidP="00885EEA">
      <w:pPr>
        <w:ind w:leftChars="200" w:left="420" w:firstLineChars="100" w:firstLine="210"/>
      </w:pPr>
    </w:p>
    <w:p w14:paraId="04D06FB8" w14:textId="2A040596" w:rsidR="0069299A" w:rsidRPr="007E3327" w:rsidRDefault="0069299A" w:rsidP="0069299A">
      <w:pPr>
        <w:rPr>
          <w:b/>
          <w:bCs/>
        </w:rPr>
      </w:pPr>
      <w:r w:rsidRPr="007E3327">
        <w:rPr>
          <w:b/>
          <w:bCs/>
        </w:rPr>
        <w:t>6</w:t>
      </w:r>
      <w:r w:rsidR="00885EEA" w:rsidRPr="007E3327">
        <w:rPr>
          <w:rFonts w:hint="eastAsia"/>
          <w:b/>
          <w:bCs/>
        </w:rPr>
        <w:t xml:space="preserve">　</w:t>
      </w:r>
      <w:r w:rsidRPr="007E3327">
        <w:rPr>
          <w:b/>
          <w:bCs/>
        </w:rPr>
        <w:t xml:space="preserve"> 契約方法に関する事項 </w:t>
      </w:r>
    </w:p>
    <w:p w14:paraId="4B5A95A6" w14:textId="77777777" w:rsidR="0069299A" w:rsidRDefault="0069299A" w:rsidP="00EC2FDE">
      <w:pPr>
        <w:ind w:firstLineChars="100" w:firstLine="210"/>
      </w:pPr>
      <w:r>
        <w:t>(1) 契約条項は、別途定める契約書のとおりです。</w:t>
      </w:r>
    </w:p>
    <w:p w14:paraId="6AAEF5E6" w14:textId="2D63112B" w:rsidR="0069299A" w:rsidRDefault="0069299A" w:rsidP="0097240E">
      <w:pPr>
        <w:ind w:leftChars="100" w:left="420" w:hangingChars="100" w:hanging="210"/>
      </w:pPr>
      <w:r>
        <w:t>(2) 契約保証金は、契約金額の100分の10以上の額とします。ただし、会社更生法（平成14年法律第154</w:t>
      </w:r>
      <w:r>
        <w:rPr>
          <w:rFonts w:hint="eastAsia"/>
        </w:rPr>
        <w:t>号）第</w:t>
      </w:r>
      <w:r>
        <w:t>17条の規定による更生手続開始の申立てをしている者若しくは申立てをされている者又は民</w:t>
      </w:r>
      <w:r>
        <w:rPr>
          <w:rFonts w:hint="eastAsia"/>
        </w:rPr>
        <w:t>事再生法（平成</w:t>
      </w:r>
      <w:r>
        <w:t>11年法律第225号）第21条の規定による再生手続開始の申立てをしている者若しく</w:t>
      </w:r>
      <w:r>
        <w:rPr>
          <w:rFonts w:hint="eastAsia"/>
        </w:rPr>
        <w:t>は申立てをされている者（</w:t>
      </w:r>
      <w:r w:rsidR="005D3DED">
        <w:rPr>
          <w:rFonts w:hint="eastAsia"/>
        </w:rPr>
        <w:t>以下これらを「更生（再生）手続中の者」といいます。）</w:t>
      </w:r>
      <w:r>
        <w:t>が契約の相</w:t>
      </w:r>
      <w:r>
        <w:rPr>
          <w:rFonts w:hint="eastAsia"/>
        </w:rPr>
        <w:t>手方となるときは、納付する契約保証金の額は、契約金額の</w:t>
      </w:r>
      <w:r>
        <w:t>100分の30以上とします。</w:t>
      </w:r>
    </w:p>
    <w:p w14:paraId="6A30FA2B" w14:textId="0F29F117" w:rsidR="0069299A" w:rsidRDefault="005D3DED" w:rsidP="0097240E">
      <w:pPr>
        <w:ind w:leftChars="200" w:left="420" w:firstLineChars="100" w:firstLine="210"/>
      </w:pPr>
      <w:r>
        <w:rPr>
          <w:rFonts w:hint="eastAsia"/>
        </w:rPr>
        <w:t>また、</w:t>
      </w:r>
      <w:r w:rsidR="0069299A">
        <w:t>契約保証金を免除</w:t>
      </w:r>
      <w:r>
        <w:rPr>
          <w:rFonts w:hint="eastAsia"/>
        </w:rPr>
        <w:t>する場合があります</w:t>
      </w:r>
      <w:r w:rsidR="0069299A">
        <w:t>。ただし、</w:t>
      </w:r>
      <w:r w:rsidR="0069299A">
        <w:rPr>
          <w:rFonts w:hint="eastAsia"/>
        </w:rPr>
        <w:t>規則第</w:t>
      </w:r>
      <w:r w:rsidR="0069299A">
        <w:t>75条第4項第1号、第2号又は第4号に該当するときを除き、更生（再生）手続中の者について</w:t>
      </w:r>
      <w:r w:rsidR="0069299A">
        <w:rPr>
          <w:rFonts w:hint="eastAsia"/>
        </w:rPr>
        <w:t>は、契約保証金を免除しません。</w:t>
      </w:r>
    </w:p>
    <w:p w14:paraId="0A0D4A01" w14:textId="3E9D891E" w:rsidR="0069299A" w:rsidRDefault="0069299A" w:rsidP="005D3DED">
      <w:pPr>
        <w:ind w:leftChars="200" w:left="420" w:firstLineChars="100" w:firstLine="210"/>
      </w:pPr>
      <w:r>
        <w:rPr>
          <w:rFonts w:hint="eastAsia"/>
        </w:rPr>
        <w:t>なお、契約保証金の免除を判断するため、過去</w:t>
      </w:r>
      <w:r>
        <w:t>3年の間に当該契約と規模をほぼ同じくする契約</w:t>
      </w:r>
      <w:r>
        <w:rPr>
          <w:rFonts w:hint="eastAsia"/>
        </w:rPr>
        <w:t>を締結し、当該契約を履行した実績の有無を示す証明書をご提出いただく場合があります。</w:t>
      </w:r>
    </w:p>
    <w:p w14:paraId="3ADCC6A1" w14:textId="40C82F29" w:rsidR="0069299A" w:rsidRDefault="005D3DED" w:rsidP="00C8460F">
      <w:pPr>
        <w:ind w:firstLineChars="100" w:firstLine="210"/>
      </w:pPr>
      <w:r>
        <w:t>(</w:t>
      </w:r>
      <w:r>
        <w:rPr>
          <w:rFonts w:hint="eastAsia"/>
        </w:rPr>
        <w:t>3</w:t>
      </w:r>
      <w:r w:rsidR="0069299A">
        <w:t>) 契約書は 2 通作成し、双方各 1 通を保有します。</w:t>
      </w:r>
    </w:p>
    <w:p w14:paraId="63D653F0" w14:textId="47E2695C" w:rsidR="0069299A" w:rsidRDefault="0069299A" w:rsidP="00C8460F">
      <w:pPr>
        <w:ind w:leftChars="200" w:left="420" w:firstLineChars="100" w:firstLine="210"/>
      </w:pPr>
      <w:r>
        <w:rPr>
          <w:rFonts w:hint="eastAsia"/>
        </w:rPr>
        <w:t>なお、契約金額は、入札書に記載された金額の</w:t>
      </w:r>
      <w:r>
        <w:t xml:space="preserve"> 100 分の 110 に相当する金額とし、契約金額の表</w:t>
      </w:r>
      <w:r>
        <w:rPr>
          <w:rFonts w:hint="eastAsia"/>
        </w:rPr>
        <w:t>示は、消費税等を内書きで記載するものとします。</w:t>
      </w:r>
    </w:p>
    <w:p w14:paraId="553A1B4A" w14:textId="77777777" w:rsidR="00C8460F" w:rsidRPr="00C8460F" w:rsidRDefault="00C8460F" w:rsidP="00C8460F"/>
    <w:p w14:paraId="305EFC00" w14:textId="03994D3F" w:rsidR="0069299A" w:rsidRPr="00FA081D" w:rsidRDefault="0069299A" w:rsidP="0069299A">
      <w:pPr>
        <w:rPr>
          <w:b/>
          <w:bCs/>
        </w:rPr>
      </w:pPr>
      <w:r w:rsidRPr="00FA081D">
        <w:rPr>
          <w:b/>
          <w:bCs/>
        </w:rPr>
        <w:t>7</w:t>
      </w:r>
      <w:r w:rsidR="00FA081D" w:rsidRPr="00FA081D">
        <w:rPr>
          <w:rFonts w:hint="eastAsia"/>
          <w:b/>
          <w:bCs/>
        </w:rPr>
        <w:t xml:space="preserve">　</w:t>
      </w:r>
      <w:r w:rsidRPr="00FA081D">
        <w:rPr>
          <w:b/>
          <w:bCs/>
        </w:rPr>
        <w:t xml:space="preserve"> 監督及び検査 </w:t>
      </w:r>
    </w:p>
    <w:p w14:paraId="46F64F5C" w14:textId="77777777" w:rsidR="0069299A" w:rsidRDefault="0069299A" w:rsidP="00FA081D">
      <w:pPr>
        <w:ind w:firstLineChars="200" w:firstLine="420"/>
      </w:pPr>
      <w:r>
        <w:rPr>
          <w:rFonts w:hint="eastAsia"/>
        </w:rPr>
        <w:t>契約条項の定めるところによります。</w:t>
      </w:r>
    </w:p>
    <w:p w14:paraId="724F6193" w14:textId="77777777" w:rsidR="0069299A" w:rsidRDefault="0069299A" w:rsidP="0069299A">
      <w:r>
        <w:t xml:space="preserve"> </w:t>
      </w:r>
    </w:p>
    <w:p w14:paraId="6A5F267B" w14:textId="2B35266E" w:rsidR="0069299A" w:rsidRPr="00FA081D" w:rsidRDefault="0069299A" w:rsidP="0069299A">
      <w:pPr>
        <w:rPr>
          <w:b/>
          <w:bCs/>
        </w:rPr>
      </w:pPr>
      <w:r w:rsidRPr="00FA081D">
        <w:rPr>
          <w:b/>
          <w:bCs/>
        </w:rPr>
        <w:t>8</w:t>
      </w:r>
      <w:r w:rsidR="00FA081D">
        <w:rPr>
          <w:rFonts w:hint="eastAsia"/>
          <w:b/>
          <w:bCs/>
        </w:rPr>
        <w:t xml:space="preserve">　</w:t>
      </w:r>
      <w:r w:rsidRPr="00FA081D">
        <w:rPr>
          <w:b/>
          <w:bCs/>
        </w:rPr>
        <w:t xml:space="preserve"> 契約代金の支払方法、支払場所及び支払時期 </w:t>
      </w:r>
    </w:p>
    <w:p w14:paraId="5F54340B" w14:textId="77777777" w:rsidR="0069299A" w:rsidRDefault="0069299A" w:rsidP="00FA081D">
      <w:pPr>
        <w:ind w:firstLineChars="200" w:firstLine="420"/>
      </w:pPr>
      <w:r>
        <w:rPr>
          <w:rFonts w:hint="eastAsia"/>
        </w:rPr>
        <w:lastRenderedPageBreak/>
        <w:t>契約条項の定めるところによります。</w:t>
      </w:r>
    </w:p>
    <w:p w14:paraId="3C5D7166" w14:textId="77777777" w:rsidR="0069299A" w:rsidRDefault="0069299A" w:rsidP="0069299A">
      <w:r>
        <w:t xml:space="preserve"> </w:t>
      </w:r>
    </w:p>
    <w:p w14:paraId="67D42301" w14:textId="31101ACF" w:rsidR="0069299A" w:rsidRPr="00FA081D" w:rsidRDefault="0069299A" w:rsidP="0069299A">
      <w:pPr>
        <w:rPr>
          <w:b/>
          <w:bCs/>
        </w:rPr>
      </w:pPr>
      <w:r w:rsidRPr="00FA081D">
        <w:rPr>
          <w:b/>
          <w:bCs/>
        </w:rPr>
        <w:t>9</w:t>
      </w:r>
      <w:r w:rsidR="00FA081D">
        <w:rPr>
          <w:rFonts w:hint="eastAsia"/>
          <w:b/>
          <w:bCs/>
        </w:rPr>
        <w:t xml:space="preserve">　</w:t>
      </w:r>
      <w:r w:rsidRPr="00FA081D">
        <w:rPr>
          <w:b/>
          <w:bCs/>
        </w:rPr>
        <w:t xml:space="preserve"> 入札及び契約の手続において使用する言語及び通貨 </w:t>
      </w:r>
    </w:p>
    <w:p w14:paraId="504FCC1B" w14:textId="77777777" w:rsidR="0069299A" w:rsidRDefault="0069299A" w:rsidP="00FA081D">
      <w:pPr>
        <w:ind w:firstLineChars="200" w:firstLine="420"/>
      </w:pPr>
      <w:r>
        <w:rPr>
          <w:rFonts w:hint="eastAsia"/>
        </w:rPr>
        <w:t>日本語及び日本国通貨に限ります。</w:t>
      </w:r>
    </w:p>
    <w:p w14:paraId="4BE05EF3" w14:textId="77777777" w:rsidR="00FA081D" w:rsidRDefault="00FA081D" w:rsidP="00FA081D"/>
    <w:p w14:paraId="2056137C" w14:textId="446BD8D0" w:rsidR="0069299A" w:rsidRPr="00FA081D" w:rsidRDefault="0069299A" w:rsidP="0069299A">
      <w:pPr>
        <w:rPr>
          <w:b/>
          <w:bCs/>
        </w:rPr>
      </w:pPr>
      <w:r w:rsidRPr="00FA081D">
        <w:rPr>
          <w:b/>
          <w:bCs/>
        </w:rPr>
        <w:t>10</w:t>
      </w:r>
      <w:r w:rsidR="00FA081D">
        <w:rPr>
          <w:rFonts w:hint="eastAsia"/>
          <w:b/>
          <w:bCs/>
        </w:rPr>
        <w:t xml:space="preserve">　</w:t>
      </w:r>
      <w:r w:rsidRPr="00FA081D">
        <w:rPr>
          <w:b/>
          <w:bCs/>
        </w:rPr>
        <w:t xml:space="preserve">暴力団等排除措置要綱による契約の解除 </w:t>
      </w:r>
    </w:p>
    <w:p w14:paraId="5DE98419" w14:textId="0A801B37" w:rsidR="0069299A" w:rsidRDefault="0069299A" w:rsidP="004655BC">
      <w:pPr>
        <w:ind w:leftChars="100" w:left="210" w:firstLineChars="100" w:firstLine="210"/>
      </w:pPr>
      <w:r>
        <w:rPr>
          <w:rFonts w:hint="eastAsia"/>
        </w:rPr>
        <w:t>契約締結権者は、受注者が「三重県の締結する物件関係契約からの暴力団等排除措置要綱」（以下「暴排要綱」という。）第</w:t>
      </w:r>
      <w:r>
        <w:t xml:space="preserve"> 3 条又は第 4 条の規定により、落札停止要綱に基づく落札資格停止措置を</w:t>
      </w:r>
      <w:r>
        <w:rPr>
          <w:rFonts w:hint="eastAsia"/>
        </w:rPr>
        <w:t>受けたときは、契約を解除することができるものとします。</w:t>
      </w:r>
    </w:p>
    <w:p w14:paraId="627DAB0A" w14:textId="77777777" w:rsidR="0069299A" w:rsidRDefault="0069299A" w:rsidP="0069299A">
      <w:r>
        <w:t xml:space="preserve"> </w:t>
      </w:r>
    </w:p>
    <w:p w14:paraId="0A17976C" w14:textId="4C06256B" w:rsidR="0069299A" w:rsidRPr="004655BC" w:rsidRDefault="0069299A" w:rsidP="0069299A">
      <w:pPr>
        <w:rPr>
          <w:b/>
          <w:bCs/>
        </w:rPr>
      </w:pPr>
      <w:r w:rsidRPr="004655BC">
        <w:rPr>
          <w:b/>
          <w:bCs/>
        </w:rPr>
        <w:t>11</w:t>
      </w:r>
      <w:r w:rsidR="005B4020">
        <w:rPr>
          <w:rFonts w:hint="eastAsia"/>
          <w:b/>
          <w:bCs/>
        </w:rPr>
        <w:t xml:space="preserve">　</w:t>
      </w:r>
      <w:r w:rsidRPr="004655BC">
        <w:rPr>
          <w:b/>
          <w:bCs/>
        </w:rPr>
        <w:t xml:space="preserve">不当介入に係る通報等の義務及びそれを怠った場合の措置 </w:t>
      </w:r>
    </w:p>
    <w:p w14:paraId="3D134DB9" w14:textId="44B2DEAE" w:rsidR="0069299A" w:rsidRDefault="0069299A" w:rsidP="0024241F">
      <w:pPr>
        <w:ind w:leftChars="100" w:left="420" w:hangingChars="100" w:hanging="210"/>
      </w:pPr>
      <w:r>
        <w:t>(1) 受注者が契約の履行にあたって暴力団、暴力団関係者又は暴力団関係法人等（以下「暴力団等」</w:t>
      </w:r>
      <w:r>
        <w:rPr>
          <w:rFonts w:hint="eastAsia"/>
        </w:rPr>
        <w:t>という。）による不当介入を受けたときは、次の義務を負うものとします。</w:t>
      </w:r>
    </w:p>
    <w:p w14:paraId="289981B5" w14:textId="77777777" w:rsidR="0069299A" w:rsidRDefault="0069299A" w:rsidP="0024241F">
      <w:pPr>
        <w:ind w:firstLineChars="200" w:firstLine="420"/>
      </w:pPr>
      <w:r>
        <w:rPr>
          <w:rFonts w:hint="eastAsia"/>
        </w:rPr>
        <w:t>ア</w:t>
      </w:r>
      <w:r>
        <w:t xml:space="preserve"> 断固として不当介入を拒否すること。</w:t>
      </w:r>
    </w:p>
    <w:p w14:paraId="59C74962" w14:textId="1C269995" w:rsidR="0069299A" w:rsidRDefault="0069299A" w:rsidP="006A364E">
      <w:pPr>
        <w:ind w:firstLineChars="200" w:firstLine="420"/>
      </w:pPr>
      <w:r>
        <w:rPr>
          <w:rFonts w:hint="eastAsia"/>
        </w:rPr>
        <w:t>イ</w:t>
      </w:r>
      <w:r>
        <w:t xml:space="preserve"> 警察に通報するとともに捜査上必要な協力をすること。</w:t>
      </w:r>
    </w:p>
    <w:p w14:paraId="4D571BDA" w14:textId="77777777" w:rsidR="0069299A" w:rsidRDefault="0069299A" w:rsidP="006A364E">
      <w:pPr>
        <w:ind w:firstLineChars="200" w:firstLine="420"/>
      </w:pPr>
      <w:r>
        <w:rPr>
          <w:rFonts w:hint="eastAsia"/>
        </w:rPr>
        <w:t>ウ</w:t>
      </w:r>
      <w:r>
        <w:t xml:space="preserve"> 契約事務担当所属に報告すること。</w:t>
      </w:r>
    </w:p>
    <w:p w14:paraId="6B635B06" w14:textId="4A890FCC" w:rsidR="0069299A" w:rsidRDefault="0069299A" w:rsidP="006A364E">
      <w:pPr>
        <w:ind w:leftChars="200" w:left="630" w:hangingChars="100" w:hanging="210"/>
      </w:pPr>
      <w:r>
        <w:rPr>
          <w:rFonts w:hint="eastAsia"/>
        </w:rPr>
        <w:t>エ</w:t>
      </w:r>
      <w:r>
        <w:t xml:space="preserve"> 契約の履行において、暴力団等による不当介入を受けたことにより工程、納期等に遅れが生じ</w:t>
      </w:r>
      <w:r>
        <w:rPr>
          <w:rFonts w:hint="eastAsia"/>
        </w:rPr>
        <w:t>る等の被害が生じるおそれがある場合は、契約事務担当所属と協議を行うこと。</w:t>
      </w:r>
    </w:p>
    <w:p w14:paraId="0C4D2715" w14:textId="666A1C9A" w:rsidR="0069299A" w:rsidRDefault="0069299A" w:rsidP="002F6DF8">
      <w:pPr>
        <w:ind w:leftChars="100" w:left="420" w:hangingChars="100" w:hanging="210"/>
      </w:pPr>
      <w:r>
        <w:t>(2) 契約締結権者は、受注者が(1)イ又はウの義務を怠ったときは、暴排要綱第7条の規定により落札</w:t>
      </w:r>
      <w:r>
        <w:rPr>
          <w:rFonts w:hint="eastAsia"/>
        </w:rPr>
        <w:t>停止要綱に基づく落札資格停止等の措置を講じます。</w:t>
      </w:r>
    </w:p>
    <w:p w14:paraId="7E45185B" w14:textId="77777777" w:rsidR="002F6DF8" w:rsidRDefault="002F6DF8" w:rsidP="002F6DF8"/>
    <w:p w14:paraId="06E0F7BF" w14:textId="22D64C85" w:rsidR="0069299A" w:rsidRPr="002F6DF8" w:rsidRDefault="0069299A" w:rsidP="0069299A">
      <w:pPr>
        <w:rPr>
          <w:b/>
          <w:bCs/>
        </w:rPr>
      </w:pPr>
      <w:r w:rsidRPr="002F6DF8">
        <w:rPr>
          <w:b/>
          <w:bCs/>
        </w:rPr>
        <w:t>12</w:t>
      </w:r>
      <w:r w:rsidR="002F6DF8" w:rsidRPr="002F6DF8">
        <w:rPr>
          <w:rFonts w:hint="eastAsia"/>
          <w:b/>
          <w:bCs/>
        </w:rPr>
        <w:t xml:space="preserve">　</w:t>
      </w:r>
      <w:r w:rsidRPr="002F6DF8">
        <w:rPr>
          <w:b/>
          <w:bCs/>
        </w:rPr>
        <w:t xml:space="preserve">その他 </w:t>
      </w:r>
    </w:p>
    <w:p w14:paraId="604B751D" w14:textId="3BBBB2E3" w:rsidR="0069299A" w:rsidRDefault="0069299A" w:rsidP="002F6DF8">
      <w:pPr>
        <w:ind w:leftChars="100" w:left="420" w:hangingChars="100" w:hanging="210"/>
      </w:pPr>
      <w:r>
        <w:t>(1) 当該入札に質疑（入札手続き、参加資格、仕様内容、契約内容等の入札・契約に関する一切の事</w:t>
      </w:r>
      <w:r>
        <w:rPr>
          <w:rFonts w:hint="eastAsia"/>
        </w:rPr>
        <w:t>項）がある場合は、</w:t>
      </w:r>
      <w:r>
        <w:t>13(1)にある締切日時までに行うものとします。</w:t>
      </w:r>
    </w:p>
    <w:p w14:paraId="49D8B6AC" w14:textId="3526FDAB" w:rsidR="0069299A" w:rsidRDefault="0069299A" w:rsidP="00C42D41">
      <w:pPr>
        <w:ind w:firstLineChars="200" w:firstLine="420"/>
      </w:pPr>
      <w:r>
        <w:rPr>
          <w:rFonts w:hint="eastAsia"/>
        </w:rPr>
        <w:t>（※</w:t>
      </w:r>
      <w:r>
        <w:t xml:space="preserve"> 回答に時間がかかる場合がありますので、お早めにお願いいたします。）</w:t>
      </w:r>
    </w:p>
    <w:p w14:paraId="7621766F" w14:textId="1BAE2C6A" w:rsidR="0069299A" w:rsidRDefault="0069299A" w:rsidP="00C42D41">
      <w:pPr>
        <w:ind w:leftChars="100" w:left="420" w:hangingChars="100" w:hanging="210"/>
      </w:pPr>
      <w:r>
        <w:t>(2) 本件入札の事項その他に関し疑義がある場合は、入札事務担当所属に説明を求め、十分ご承知お</w:t>
      </w:r>
      <w:r>
        <w:rPr>
          <w:rFonts w:hint="eastAsia"/>
        </w:rPr>
        <w:t>きください。入札後、不明な点があったことを理由として異議を申し立てることはできません。</w:t>
      </w:r>
    </w:p>
    <w:p w14:paraId="5A0F644F" w14:textId="401BE88E" w:rsidR="0069299A" w:rsidRDefault="0069299A" w:rsidP="00C42D41">
      <w:pPr>
        <w:ind w:leftChars="100" w:left="420" w:hangingChars="100" w:hanging="210"/>
      </w:pPr>
      <w:r>
        <w:t>(3) 本件入札の参加にあたり、国内の法律及び三重県における諸規程を遵守し、仕様書等に基づき適</w:t>
      </w:r>
      <w:r>
        <w:rPr>
          <w:rFonts w:hint="eastAsia"/>
        </w:rPr>
        <w:t>正な入札を行わなければなりません。</w:t>
      </w:r>
    </w:p>
    <w:p w14:paraId="4C2E7349" w14:textId="6AB19377" w:rsidR="0069299A" w:rsidRDefault="0069299A" w:rsidP="00C42D41">
      <w:pPr>
        <w:ind w:leftChars="100" w:left="420" w:hangingChars="100" w:hanging="210"/>
      </w:pPr>
      <w:r>
        <w:t>(4) 契約の相手方となった場合には、仕様書に記載された内容及び納期等を遵守し、誠実に契約を履</w:t>
      </w:r>
      <w:r>
        <w:rPr>
          <w:rFonts w:hint="eastAsia"/>
        </w:rPr>
        <w:t>行しなければなりません。</w:t>
      </w:r>
    </w:p>
    <w:p w14:paraId="6650631B" w14:textId="4147810C" w:rsidR="0069299A" w:rsidRDefault="0069299A" w:rsidP="00C42D41">
      <w:pPr>
        <w:ind w:leftChars="100" w:left="420" w:hangingChars="100" w:hanging="210"/>
      </w:pPr>
      <w:r>
        <w:t>(5) 契約の相手方となった場合には、三重県が定める個人情報の取扱規定を遵守しなければなりませ</w:t>
      </w:r>
      <w:r>
        <w:rPr>
          <w:rFonts w:hint="eastAsia"/>
        </w:rPr>
        <w:t>ん。</w:t>
      </w:r>
    </w:p>
    <w:p w14:paraId="2A6BD409" w14:textId="77777777" w:rsidR="00527FD4" w:rsidRDefault="00527FD4" w:rsidP="0069299A">
      <w:pPr>
        <w:rPr>
          <w:b/>
          <w:bCs/>
        </w:rPr>
      </w:pPr>
    </w:p>
    <w:p w14:paraId="20BDD67F" w14:textId="144BEF46" w:rsidR="0069299A" w:rsidRPr="00C42D41" w:rsidRDefault="0069299A" w:rsidP="0069299A">
      <w:pPr>
        <w:rPr>
          <w:b/>
          <w:bCs/>
        </w:rPr>
      </w:pPr>
      <w:r w:rsidRPr="00C42D41">
        <w:rPr>
          <w:b/>
          <w:bCs/>
        </w:rPr>
        <w:t>13</w:t>
      </w:r>
      <w:r w:rsidR="005B4020">
        <w:rPr>
          <w:rFonts w:hint="eastAsia"/>
          <w:b/>
          <w:bCs/>
        </w:rPr>
        <w:t xml:space="preserve">　</w:t>
      </w:r>
      <w:r w:rsidRPr="00C42D41">
        <w:rPr>
          <w:b/>
          <w:bCs/>
        </w:rPr>
        <w:t>期間の設定（時間は、24 時間表示となっています。）</w:t>
      </w:r>
    </w:p>
    <w:p w14:paraId="2DDA8647" w14:textId="77777777" w:rsidR="0069299A" w:rsidRPr="00A31BCA" w:rsidRDefault="0069299A" w:rsidP="00C42D41">
      <w:pPr>
        <w:ind w:firstLineChars="100" w:firstLine="211"/>
        <w:rPr>
          <w:b/>
          <w:bCs/>
        </w:rPr>
      </w:pPr>
      <w:r w:rsidRPr="00A31BCA">
        <w:rPr>
          <w:b/>
          <w:bCs/>
        </w:rPr>
        <w:t xml:space="preserve">(1) 質疑等の提出締切日時 </w:t>
      </w:r>
    </w:p>
    <w:p w14:paraId="335E17DA" w14:textId="4B0B114F" w:rsidR="0069299A" w:rsidRDefault="0069299A" w:rsidP="00C42D41">
      <w:pPr>
        <w:ind w:firstLineChars="300" w:firstLine="630"/>
      </w:pPr>
      <w:r>
        <w:rPr>
          <w:rFonts w:hint="eastAsia"/>
        </w:rPr>
        <w:t>令和</w:t>
      </w:r>
      <w:r>
        <w:t xml:space="preserve"> </w:t>
      </w:r>
      <w:r w:rsidR="0096145F">
        <w:rPr>
          <w:rFonts w:hint="eastAsia"/>
        </w:rPr>
        <w:t>５</w:t>
      </w:r>
      <w:r w:rsidR="000D4E0D">
        <w:t>年</w:t>
      </w:r>
      <w:r w:rsidR="0096145F">
        <w:rPr>
          <w:rFonts w:hint="eastAsia"/>
        </w:rPr>
        <w:t>９</w:t>
      </w:r>
      <w:r>
        <w:t xml:space="preserve">月 </w:t>
      </w:r>
      <w:r w:rsidR="007244CB">
        <w:rPr>
          <w:rFonts w:hint="eastAsia"/>
        </w:rPr>
        <w:t>８</w:t>
      </w:r>
      <w:r w:rsidR="0049710B">
        <w:t>日（</w:t>
      </w:r>
      <w:r w:rsidR="007244CB">
        <w:rPr>
          <w:rFonts w:hint="eastAsia"/>
        </w:rPr>
        <w:t>金</w:t>
      </w:r>
      <w:r w:rsidR="008C2214">
        <w:t>）</w:t>
      </w:r>
      <w:r w:rsidR="008C2214">
        <w:rPr>
          <w:rFonts w:hint="eastAsia"/>
        </w:rPr>
        <w:t>12</w:t>
      </w:r>
      <w:r>
        <w:t xml:space="preserve">時まで </w:t>
      </w:r>
    </w:p>
    <w:p w14:paraId="3BC5D9AA" w14:textId="77777777" w:rsidR="0069299A" w:rsidRDefault="0069299A" w:rsidP="00C42D41">
      <w:pPr>
        <w:ind w:firstLineChars="200" w:firstLine="420"/>
      </w:pPr>
      <w:r>
        <w:rPr>
          <w:rFonts w:hint="eastAsia"/>
        </w:rPr>
        <w:t>《結果回答》</w:t>
      </w:r>
      <w:r>
        <w:t xml:space="preserve"> </w:t>
      </w:r>
    </w:p>
    <w:p w14:paraId="303C35EF" w14:textId="73140877" w:rsidR="0069299A" w:rsidRDefault="0069299A" w:rsidP="00C42D41">
      <w:pPr>
        <w:ind w:firstLineChars="300" w:firstLine="630"/>
      </w:pPr>
      <w:r>
        <w:rPr>
          <w:rFonts w:hint="eastAsia"/>
        </w:rPr>
        <w:t>令和</w:t>
      </w:r>
      <w:r>
        <w:t xml:space="preserve"> </w:t>
      </w:r>
      <w:r w:rsidR="0096145F">
        <w:rPr>
          <w:rFonts w:hint="eastAsia"/>
        </w:rPr>
        <w:t>５</w:t>
      </w:r>
      <w:r w:rsidR="000D4E0D">
        <w:t>年</w:t>
      </w:r>
      <w:r w:rsidR="0096145F">
        <w:rPr>
          <w:rFonts w:hint="eastAsia"/>
        </w:rPr>
        <w:t>９</w:t>
      </w:r>
      <w:r>
        <w:t xml:space="preserve">月 </w:t>
      </w:r>
      <w:r w:rsidR="007244CB">
        <w:rPr>
          <w:rFonts w:hint="eastAsia"/>
        </w:rPr>
        <w:t>９</w:t>
      </w:r>
      <w:r>
        <w:t>日（</w:t>
      </w:r>
      <w:r w:rsidR="007244CB">
        <w:rPr>
          <w:rFonts w:hint="eastAsia"/>
        </w:rPr>
        <w:t>土</w:t>
      </w:r>
      <w:r w:rsidR="008C2214">
        <w:t>）</w:t>
      </w:r>
      <w:r w:rsidR="008C2214">
        <w:rPr>
          <w:rFonts w:hint="eastAsia"/>
        </w:rPr>
        <w:t>17</w:t>
      </w:r>
      <w:r>
        <w:t xml:space="preserve">時までに行います。 </w:t>
      </w:r>
    </w:p>
    <w:p w14:paraId="093CC24B" w14:textId="5C8CE85E" w:rsidR="0069299A" w:rsidRDefault="0069299A" w:rsidP="00C42D41">
      <w:pPr>
        <w:ind w:leftChars="600" w:left="1260" w:firstLineChars="100" w:firstLine="210"/>
      </w:pPr>
      <w:r>
        <w:rPr>
          <w:rFonts w:hint="eastAsia"/>
        </w:rPr>
        <w:lastRenderedPageBreak/>
        <w:t>提出締切日時までに、入札</w:t>
      </w:r>
      <w:r w:rsidR="004E472F">
        <w:rPr>
          <w:rFonts w:hint="eastAsia"/>
        </w:rPr>
        <w:t>事務担当所属に書面（ＦＡＸ可）で質疑申請を行い（必着）、回答はＦＡＸ</w:t>
      </w:r>
      <w:r w:rsidR="00527FD4">
        <w:rPr>
          <w:rFonts w:hint="eastAsia"/>
        </w:rPr>
        <w:t>かメール</w:t>
      </w:r>
      <w:r w:rsidR="004E472F">
        <w:rPr>
          <w:rFonts w:hint="eastAsia"/>
        </w:rPr>
        <w:t>にて送付します。</w:t>
      </w:r>
    </w:p>
    <w:p w14:paraId="5DCCF558" w14:textId="24BB428E" w:rsidR="0069299A" w:rsidRPr="00A31BCA" w:rsidRDefault="0069299A" w:rsidP="00C42D41">
      <w:pPr>
        <w:ind w:firstLineChars="100" w:firstLine="211"/>
        <w:rPr>
          <w:b/>
          <w:bCs/>
        </w:rPr>
      </w:pPr>
      <w:r w:rsidRPr="00A31BCA">
        <w:rPr>
          <w:b/>
          <w:bCs/>
        </w:rPr>
        <w:t xml:space="preserve">(2) 同等品申請の提出締切日時 </w:t>
      </w:r>
    </w:p>
    <w:p w14:paraId="1AED0C89" w14:textId="73257686" w:rsidR="0069299A" w:rsidRDefault="0096145F" w:rsidP="00A73289">
      <w:pPr>
        <w:ind w:firstLineChars="300" w:firstLine="630"/>
      </w:pPr>
      <w:r>
        <w:rPr>
          <w:rFonts w:hint="eastAsia"/>
        </w:rPr>
        <w:t>対象外</w:t>
      </w:r>
    </w:p>
    <w:p w14:paraId="7EB15FE2" w14:textId="3EF50459" w:rsidR="0069299A" w:rsidRPr="00A31BCA" w:rsidRDefault="0069299A" w:rsidP="00D664BA">
      <w:pPr>
        <w:ind w:leftChars="100" w:left="632" w:hangingChars="200" w:hanging="422"/>
        <w:rPr>
          <w:b/>
          <w:bCs/>
        </w:rPr>
      </w:pPr>
      <w:r w:rsidRPr="00A31BCA">
        <w:rPr>
          <w:b/>
          <w:bCs/>
        </w:rPr>
        <w:t xml:space="preserve">(3) 競争入札参加資格確認申請書提出の締切日時 </w:t>
      </w:r>
    </w:p>
    <w:p w14:paraId="75B85E4E" w14:textId="320F652A" w:rsidR="0069299A" w:rsidRDefault="0069299A" w:rsidP="00D664BA">
      <w:pPr>
        <w:ind w:firstLineChars="300" w:firstLine="630"/>
      </w:pPr>
      <w:r>
        <w:rPr>
          <w:rFonts w:hint="eastAsia"/>
        </w:rPr>
        <w:t>令和</w:t>
      </w:r>
      <w:r>
        <w:t xml:space="preserve"> </w:t>
      </w:r>
      <w:r w:rsidR="0096145F">
        <w:rPr>
          <w:rFonts w:hint="eastAsia"/>
        </w:rPr>
        <w:t>５</w:t>
      </w:r>
      <w:r w:rsidR="000D4E0D">
        <w:t>年</w:t>
      </w:r>
      <w:r w:rsidR="0096145F">
        <w:rPr>
          <w:rFonts w:hint="eastAsia"/>
        </w:rPr>
        <w:t>９</w:t>
      </w:r>
      <w:r>
        <w:t xml:space="preserve">月 </w:t>
      </w:r>
      <w:r w:rsidR="007244CB">
        <w:rPr>
          <w:rFonts w:hint="eastAsia"/>
        </w:rPr>
        <w:t>１１</w:t>
      </w:r>
      <w:r>
        <w:t>日（</w:t>
      </w:r>
      <w:r w:rsidR="0096145F">
        <w:rPr>
          <w:rFonts w:hint="eastAsia"/>
        </w:rPr>
        <w:t>月</w:t>
      </w:r>
      <w:r w:rsidR="008C2214">
        <w:t>）</w:t>
      </w:r>
      <w:r w:rsidR="0096145F">
        <w:rPr>
          <w:rFonts w:hint="eastAsia"/>
        </w:rPr>
        <w:t>１３</w:t>
      </w:r>
      <w:r>
        <w:t xml:space="preserve">時まで </w:t>
      </w:r>
    </w:p>
    <w:p w14:paraId="3D06C442" w14:textId="77777777" w:rsidR="0069299A" w:rsidRDefault="0069299A" w:rsidP="00D664BA">
      <w:pPr>
        <w:ind w:firstLineChars="200" w:firstLine="420"/>
      </w:pPr>
      <w:r>
        <w:rPr>
          <w:rFonts w:hint="eastAsia"/>
        </w:rPr>
        <w:t>《結果通知》</w:t>
      </w:r>
      <w:r>
        <w:t xml:space="preserve"> </w:t>
      </w:r>
    </w:p>
    <w:p w14:paraId="6B7A059A" w14:textId="4AB5A2C1" w:rsidR="0069299A" w:rsidRDefault="0069299A" w:rsidP="00DD0394">
      <w:pPr>
        <w:ind w:firstLineChars="300" w:firstLine="630"/>
      </w:pPr>
      <w:r>
        <w:rPr>
          <w:rFonts w:hint="eastAsia"/>
        </w:rPr>
        <w:t>令和</w:t>
      </w:r>
      <w:r>
        <w:t xml:space="preserve"> </w:t>
      </w:r>
      <w:r w:rsidR="0096145F">
        <w:rPr>
          <w:rFonts w:hint="eastAsia"/>
        </w:rPr>
        <w:t>５</w:t>
      </w:r>
      <w:r w:rsidR="000D4E0D">
        <w:t>年</w:t>
      </w:r>
      <w:r w:rsidR="0096145F">
        <w:rPr>
          <w:rFonts w:hint="eastAsia"/>
        </w:rPr>
        <w:t>９</w:t>
      </w:r>
      <w:r>
        <w:t xml:space="preserve">月 </w:t>
      </w:r>
      <w:r w:rsidR="007244CB">
        <w:rPr>
          <w:rFonts w:hint="eastAsia"/>
        </w:rPr>
        <w:t>１２</w:t>
      </w:r>
      <w:r>
        <w:t>日（</w:t>
      </w:r>
      <w:r w:rsidR="0096145F">
        <w:rPr>
          <w:rFonts w:hint="eastAsia"/>
        </w:rPr>
        <w:t>火</w:t>
      </w:r>
      <w:r w:rsidR="008C2214">
        <w:t>）</w:t>
      </w:r>
      <w:r w:rsidR="008C2214">
        <w:rPr>
          <w:rFonts w:hint="eastAsia"/>
        </w:rPr>
        <w:t>17</w:t>
      </w:r>
      <w:r>
        <w:t>時までに通知書を</w:t>
      </w:r>
      <w:r w:rsidR="004E472F">
        <w:rPr>
          <w:rFonts w:hint="eastAsia"/>
        </w:rPr>
        <w:t>ＦＡＸかメールにて</w:t>
      </w:r>
      <w:r>
        <w:t>発送します。</w:t>
      </w:r>
    </w:p>
    <w:p w14:paraId="4335DCE8" w14:textId="77777777" w:rsidR="0069299A" w:rsidRDefault="0069299A" w:rsidP="00DD0394">
      <w:pPr>
        <w:ind w:firstLineChars="200" w:firstLine="420"/>
      </w:pPr>
      <w:r>
        <w:rPr>
          <w:rFonts w:hint="eastAsia"/>
        </w:rPr>
        <w:t>【提出方法】</w:t>
      </w:r>
    </w:p>
    <w:p w14:paraId="4A4140A2" w14:textId="1681B8F4" w:rsidR="0069299A" w:rsidRDefault="002001BC" w:rsidP="00527FD4">
      <w:pPr>
        <w:ind w:left="630" w:hanging="630"/>
      </w:pPr>
      <w:r>
        <w:rPr>
          <w:rFonts w:hint="eastAsia"/>
        </w:rPr>
        <w:t xml:space="preserve">　　　</w:t>
      </w:r>
      <w:r w:rsidR="004E472F">
        <w:t>「競争入札参加資格確認申請書</w:t>
      </w:r>
      <w:r w:rsidR="0069299A">
        <w:t>」に必要事項を記載し、書面にて提出締切</w:t>
      </w:r>
      <w:r w:rsidR="0069299A">
        <w:rPr>
          <w:rFonts w:hint="eastAsia"/>
        </w:rPr>
        <w:t>日時までに次の場所に郵便、民間事業者による信書便又は持参により提出してください（必着）。</w:t>
      </w:r>
    </w:p>
    <w:p w14:paraId="056D8C02" w14:textId="77777777" w:rsidR="003733FC" w:rsidRDefault="003733FC" w:rsidP="003733FC">
      <w:pPr>
        <w:rPr>
          <w:rFonts w:ascii="ＭＳ 明朝" w:hAnsi="ＭＳ 明朝" w:cs="ＭＳ 明朝"/>
        </w:rPr>
      </w:pPr>
      <w:r>
        <w:rPr>
          <w:rFonts w:ascii="ＭＳ 明朝" w:hAnsi="ＭＳ 明朝" w:cs="ＭＳ ゴシック" w:hint="eastAsia"/>
        </w:rPr>
        <w:t xml:space="preserve">　　　　また、</w:t>
      </w:r>
      <w:r>
        <w:rPr>
          <w:rFonts w:ascii="ＭＳ 明朝" w:hAnsi="ＭＳ 明朝" w:cs="ＭＳ 明朝" w:hint="eastAsia"/>
        </w:rPr>
        <w:t xml:space="preserve">三重県庁入札参加有資格登録事業者であることがわかるもの添付してください（登　　</w:t>
      </w:r>
    </w:p>
    <w:p w14:paraId="07A600EC" w14:textId="77777777" w:rsidR="003733FC" w:rsidRDefault="003733FC" w:rsidP="003733FC">
      <w:pPr>
        <w:rPr>
          <w:rFonts w:ascii="ＭＳ 明朝" w:hAnsi="ＭＳ 明朝" w:cs="ＭＳ 明朝"/>
        </w:rPr>
      </w:pPr>
      <w:r>
        <w:rPr>
          <w:rFonts w:ascii="ＭＳ 明朝" w:hAnsi="ＭＳ 明朝" w:cs="ＭＳ 明朝" w:hint="eastAsia"/>
        </w:rPr>
        <w:t xml:space="preserve">　　　録時の申請控えや三重県物件調達の業者概要など）。無い場合は、三重県庁入札参加有資格登　　　　</w:t>
      </w:r>
    </w:p>
    <w:p w14:paraId="77FC9E9F" w14:textId="58F8B3EC" w:rsidR="003733FC" w:rsidRPr="003733FC" w:rsidRDefault="003733FC" w:rsidP="003733FC">
      <w:pPr>
        <w:rPr>
          <w:rFonts w:ascii="ＭＳ 明朝" w:hAnsi="ＭＳ 明朝" w:cs="ＭＳ 明朝"/>
        </w:rPr>
      </w:pPr>
      <w:r>
        <w:rPr>
          <w:rFonts w:ascii="ＭＳ 明朝" w:hAnsi="ＭＳ 明朝" w:cs="ＭＳ 明朝" w:hint="eastAsia"/>
        </w:rPr>
        <w:t xml:space="preserve">　　　録事業者の業者番号証明書を任意で作成し提出してください。</w:t>
      </w:r>
    </w:p>
    <w:p w14:paraId="38658E01" w14:textId="77777777" w:rsidR="003733FC" w:rsidRPr="003733FC" w:rsidRDefault="003733FC" w:rsidP="00527FD4">
      <w:pPr>
        <w:ind w:left="630" w:hanging="630"/>
      </w:pPr>
    </w:p>
    <w:p w14:paraId="44595441" w14:textId="09294286" w:rsidR="0069299A" w:rsidRDefault="0069299A" w:rsidP="002001BC">
      <w:pPr>
        <w:ind w:firstLineChars="400" w:firstLine="840"/>
        <w:rPr>
          <w:lang w:eastAsia="zh-TW"/>
        </w:rPr>
      </w:pPr>
      <w:r>
        <w:rPr>
          <w:rFonts w:hint="eastAsia"/>
          <w:lang w:eastAsia="zh-TW"/>
        </w:rPr>
        <w:t>〒５１４－</w:t>
      </w:r>
      <w:r w:rsidR="004E472F">
        <w:rPr>
          <w:rFonts w:hint="eastAsia"/>
        </w:rPr>
        <w:t>００４２</w:t>
      </w:r>
      <w:r>
        <w:rPr>
          <w:lang w:eastAsia="zh-TW"/>
        </w:rPr>
        <w:t xml:space="preserve"> 三重県津市</w:t>
      </w:r>
      <w:r w:rsidR="004E472F">
        <w:rPr>
          <w:rFonts w:hint="eastAsia"/>
        </w:rPr>
        <w:t>新町１</w:t>
      </w:r>
      <w:r>
        <w:rPr>
          <w:lang w:eastAsia="zh-TW"/>
        </w:rPr>
        <w:t>丁目</w:t>
      </w:r>
      <w:r w:rsidR="004E472F">
        <w:rPr>
          <w:rFonts w:hint="eastAsia"/>
        </w:rPr>
        <w:t>６番２８号</w:t>
      </w:r>
    </w:p>
    <w:p w14:paraId="31572AC5" w14:textId="634BA074" w:rsidR="004E472F" w:rsidRDefault="00AD2658" w:rsidP="002001BC">
      <w:pPr>
        <w:ind w:firstLineChars="400" w:firstLine="840"/>
        <w:rPr>
          <w:rFonts w:eastAsia="PMingLiU"/>
          <w:lang w:eastAsia="zh-TW"/>
        </w:rPr>
      </w:pPr>
      <w:r>
        <w:rPr>
          <w:rFonts w:hint="eastAsia"/>
          <w:lang w:eastAsia="zh-TW"/>
        </w:rPr>
        <w:t xml:space="preserve">公立学校共済組合津宿泊所　</w:t>
      </w:r>
      <w:r>
        <w:rPr>
          <w:rFonts w:hint="eastAsia"/>
        </w:rPr>
        <w:t>販売促進</w:t>
      </w:r>
      <w:r w:rsidR="004E472F">
        <w:rPr>
          <w:rFonts w:hint="eastAsia"/>
          <w:lang w:eastAsia="zh-TW"/>
        </w:rPr>
        <w:t>課</w:t>
      </w:r>
      <w:r w:rsidR="0069299A">
        <w:rPr>
          <w:lang w:eastAsia="zh-TW"/>
        </w:rPr>
        <w:t>（担当：</w:t>
      </w:r>
      <w:r>
        <w:rPr>
          <w:rFonts w:hint="eastAsia"/>
        </w:rPr>
        <w:t>浅生</w:t>
      </w:r>
      <w:r w:rsidR="0069299A">
        <w:rPr>
          <w:lang w:eastAsia="zh-TW"/>
        </w:rPr>
        <w:t>）</w:t>
      </w:r>
    </w:p>
    <w:p w14:paraId="209BF1F8" w14:textId="77777777" w:rsidR="009D4B60" w:rsidRDefault="009D4B60" w:rsidP="002001BC">
      <w:pPr>
        <w:ind w:firstLineChars="400" w:firstLine="840"/>
        <w:rPr>
          <w:rFonts w:eastAsia="PMingLiU"/>
        </w:rPr>
      </w:pPr>
    </w:p>
    <w:p w14:paraId="13CA7B00" w14:textId="6E09EA5E" w:rsidR="0069299A" w:rsidRPr="00A31BCA" w:rsidRDefault="0069299A" w:rsidP="00FC23EE">
      <w:pPr>
        <w:ind w:firstLineChars="100" w:firstLine="211"/>
        <w:rPr>
          <w:b/>
          <w:bCs/>
          <w:lang w:eastAsia="zh-TW"/>
        </w:rPr>
      </w:pPr>
      <w:r w:rsidRPr="00A31BCA">
        <w:rPr>
          <w:b/>
          <w:bCs/>
        </w:rPr>
        <w:t xml:space="preserve">(4) 入札日時 </w:t>
      </w:r>
      <w:r w:rsidR="00527FD4">
        <w:rPr>
          <w:rFonts w:hint="eastAsia"/>
          <w:b/>
          <w:bCs/>
        </w:rPr>
        <w:t>（郵送電送による入</w:t>
      </w:r>
      <w:bookmarkStart w:id="1" w:name="_GoBack"/>
      <w:bookmarkEnd w:id="1"/>
      <w:r w:rsidR="00527FD4">
        <w:rPr>
          <w:rFonts w:hint="eastAsia"/>
          <w:b/>
          <w:bCs/>
        </w:rPr>
        <w:t>札は認めない。</w:t>
      </w:r>
      <w:r w:rsidR="00527FD4">
        <w:rPr>
          <w:rFonts w:hint="eastAsia"/>
          <w:b/>
          <w:bCs/>
          <w:lang w:eastAsia="zh-TW"/>
        </w:rPr>
        <w:t>）</w:t>
      </w:r>
    </w:p>
    <w:p w14:paraId="59DD6566" w14:textId="10E31D2F" w:rsidR="0069299A" w:rsidRDefault="0069299A" w:rsidP="004E472F">
      <w:pPr>
        <w:ind w:firstLineChars="400" w:firstLine="840"/>
        <w:rPr>
          <w:lang w:eastAsia="zh-TW"/>
        </w:rPr>
      </w:pPr>
      <w:r>
        <w:rPr>
          <w:lang w:eastAsia="zh-TW"/>
        </w:rPr>
        <w:t xml:space="preserve"> 令和 </w:t>
      </w:r>
      <w:r w:rsidR="00B34F38">
        <w:rPr>
          <w:rFonts w:asciiTheme="minorEastAsia" w:hAnsiTheme="minorEastAsia" w:hint="eastAsia"/>
        </w:rPr>
        <w:t>５</w:t>
      </w:r>
      <w:r w:rsidR="000D4E0D">
        <w:rPr>
          <w:lang w:eastAsia="zh-TW"/>
        </w:rPr>
        <w:t>年</w:t>
      </w:r>
      <w:r w:rsidR="00B34F38">
        <w:rPr>
          <w:rFonts w:hint="eastAsia"/>
        </w:rPr>
        <w:t>９</w:t>
      </w:r>
      <w:r w:rsidR="0049710B">
        <w:rPr>
          <w:lang w:eastAsia="zh-TW"/>
        </w:rPr>
        <w:t>月</w:t>
      </w:r>
      <w:r w:rsidR="007244CB">
        <w:rPr>
          <w:rFonts w:hint="eastAsia"/>
        </w:rPr>
        <w:t>１４</w:t>
      </w:r>
      <w:r>
        <w:rPr>
          <w:lang w:eastAsia="zh-TW"/>
        </w:rPr>
        <w:t>日（</w:t>
      </w:r>
      <w:r w:rsidR="00B34F38">
        <w:rPr>
          <w:rFonts w:hint="eastAsia"/>
        </w:rPr>
        <w:t>木</w:t>
      </w:r>
      <w:r>
        <w:rPr>
          <w:lang w:eastAsia="zh-TW"/>
        </w:rPr>
        <w:t>） １</w:t>
      </w:r>
      <w:r w:rsidR="00B34F38">
        <w:rPr>
          <w:rFonts w:asciiTheme="minorEastAsia" w:hAnsiTheme="minorEastAsia" w:hint="eastAsia"/>
        </w:rPr>
        <w:t>３</w:t>
      </w:r>
      <w:r w:rsidR="004E472F">
        <w:rPr>
          <w:lang w:eastAsia="zh-TW"/>
        </w:rPr>
        <w:t>時</w:t>
      </w:r>
      <w:r w:rsidR="007244CB">
        <w:rPr>
          <w:rFonts w:hint="eastAsia"/>
        </w:rPr>
        <w:t>３０</w:t>
      </w:r>
      <w:r w:rsidR="00B34F38">
        <w:rPr>
          <w:rFonts w:hint="eastAsia"/>
        </w:rPr>
        <w:t>分</w:t>
      </w:r>
      <w:r w:rsidR="004E472F">
        <w:rPr>
          <w:rFonts w:hint="eastAsia"/>
          <w:lang w:eastAsia="zh-TW"/>
        </w:rPr>
        <w:t xml:space="preserve">　</w:t>
      </w:r>
    </w:p>
    <w:p w14:paraId="2C389DC2" w14:textId="57444C15" w:rsidR="004E472F" w:rsidRDefault="004E472F" w:rsidP="00FC23EE">
      <w:pPr>
        <w:ind w:firstLineChars="300" w:firstLine="630"/>
      </w:pPr>
      <w:r>
        <w:rPr>
          <w:rFonts w:hint="eastAsia"/>
          <w:lang w:eastAsia="zh-TW"/>
        </w:rPr>
        <w:t xml:space="preserve">　　</w:t>
      </w:r>
      <w:r>
        <w:rPr>
          <w:rFonts w:hint="eastAsia"/>
        </w:rPr>
        <w:t>プラザ洞津１階　｢ブライダルサロン｣</w:t>
      </w:r>
    </w:p>
    <w:p w14:paraId="2BF8C164" w14:textId="3A40279F" w:rsidR="00AE4399" w:rsidRDefault="00AE4399" w:rsidP="00AE4399">
      <w:pPr>
        <w:ind w:firstLineChars="300" w:firstLine="630"/>
      </w:pPr>
      <w:r>
        <w:rPr>
          <w:rFonts w:hint="eastAsia"/>
        </w:rPr>
        <w:t xml:space="preserve">※「入札書」「入札金額内訳書」を提出してください。また代理人が入札する場合は「委任状」　</w:t>
      </w:r>
    </w:p>
    <w:p w14:paraId="02C77366" w14:textId="06AE0B19" w:rsidR="00AE4399" w:rsidRDefault="00AE4399" w:rsidP="00FC23EE">
      <w:pPr>
        <w:ind w:firstLineChars="300" w:firstLine="630"/>
      </w:pPr>
      <w:r>
        <w:rPr>
          <w:rFonts w:hint="eastAsia"/>
        </w:rPr>
        <w:t>を提出してください</w:t>
      </w:r>
      <w:r w:rsidR="00846B11">
        <w:rPr>
          <w:rFonts w:hint="eastAsia"/>
        </w:rPr>
        <w:t>。保守契約料の見積書も提出ください。</w:t>
      </w:r>
    </w:p>
    <w:p w14:paraId="47A80F40" w14:textId="781ED2C0" w:rsidR="0069299A" w:rsidRDefault="0069299A" w:rsidP="004E472F">
      <w:pPr>
        <w:ind w:firstLineChars="500" w:firstLine="1050"/>
      </w:pPr>
    </w:p>
    <w:p w14:paraId="602C0806" w14:textId="27CA4077" w:rsidR="0069299A" w:rsidRPr="00A31BCA" w:rsidRDefault="004E472F" w:rsidP="00F130BF">
      <w:pPr>
        <w:ind w:firstLineChars="100" w:firstLine="211"/>
        <w:rPr>
          <w:b/>
          <w:bCs/>
        </w:rPr>
      </w:pPr>
      <w:r>
        <w:rPr>
          <w:b/>
          <w:bCs/>
        </w:rPr>
        <w:t>(</w:t>
      </w:r>
      <w:r>
        <w:rPr>
          <w:rFonts w:hint="eastAsia"/>
          <w:b/>
          <w:bCs/>
        </w:rPr>
        <w:t>5</w:t>
      </w:r>
      <w:r w:rsidR="0069299A" w:rsidRPr="00A31BCA">
        <w:rPr>
          <w:b/>
          <w:bCs/>
        </w:rPr>
        <w:t xml:space="preserve">) 落札候補者に求める書類提出の締切日時及び場所 </w:t>
      </w:r>
    </w:p>
    <w:p w14:paraId="143CB163" w14:textId="02A1ACBF" w:rsidR="0069299A" w:rsidRDefault="0069299A" w:rsidP="00C46147">
      <w:pPr>
        <w:ind w:firstLineChars="300" w:firstLine="630"/>
      </w:pPr>
      <w:r>
        <w:rPr>
          <w:rFonts w:hint="eastAsia"/>
        </w:rPr>
        <w:t>令和</w:t>
      </w:r>
      <w:r>
        <w:t xml:space="preserve"> </w:t>
      </w:r>
      <w:r w:rsidR="00B34F38">
        <w:rPr>
          <w:rFonts w:hint="eastAsia"/>
        </w:rPr>
        <w:t>５</w:t>
      </w:r>
      <w:r w:rsidR="000D4E0D">
        <w:t>年</w:t>
      </w:r>
      <w:r w:rsidR="00B34F38">
        <w:rPr>
          <w:rFonts w:hint="eastAsia"/>
        </w:rPr>
        <w:t>９</w:t>
      </w:r>
      <w:r w:rsidR="0049710B">
        <w:t>月</w:t>
      </w:r>
      <w:r w:rsidR="007244CB">
        <w:rPr>
          <w:rFonts w:hint="eastAsia"/>
        </w:rPr>
        <w:t>２２</w:t>
      </w:r>
      <w:r w:rsidR="0049710B">
        <w:t>日（</w:t>
      </w:r>
      <w:r w:rsidR="007244CB">
        <w:rPr>
          <w:rFonts w:hint="eastAsia"/>
        </w:rPr>
        <w:t>金</w:t>
      </w:r>
      <w:r w:rsidR="008C2214">
        <w:t>）</w:t>
      </w:r>
      <w:r w:rsidR="008C2214">
        <w:rPr>
          <w:rFonts w:hint="eastAsia"/>
        </w:rPr>
        <w:t>16</w:t>
      </w:r>
      <w:r>
        <w:t xml:space="preserve">時まで </w:t>
      </w:r>
    </w:p>
    <w:p w14:paraId="4E9CDE22" w14:textId="5D05D494" w:rsidR="0069299A" w:rsidRDefault="0069299A" w:rsidP="00C46147">
      <w:pPr>
        <w:ind w:leftChars="200" w:left="420" w:firstLineChars="100" w:firstLine="210"/>
      </w:pPr>
      <w:r>
        <w:rPr>
          <w:rFonts w:hint="eastAsia"/>
        </w:rPr>
        <w:t>落札候補者にあっては、入札実施後に</w:t>
      </w:r>
      <w:r>
        <w:t xml:space="preserve"> 4(2)から(3)までの書類を契約事務担当所属に提出してい</w:t>
      </w:r>
      <w:r>
        <w:rPr>
          <w:rFonts w:hint="eastAsia"/>
        </w:rPr>
        <w:t>ただきます。</w:t>
      </w:r>
      <w:r w:rsidR="00E508E5">
        <w:rPr>
          <w:rFonts w:hint="eastAsia"/>
        </w:rPr>
        <w:t>（いずれも提示可）</w:t>
      </w:r>
    </w:p>
    <w:p w14:paraId="452266A5" w14:textId="77777777" w:rsidR="0069299A" w:rsidRDefault="0069299A" w:rsidP="00C46147">
      <w:pPr>
        <w:ind w:firstLineChars="300" w:firstLine="630"/>
      </w:pPr>
      <w:r>
        <w:rPr>
          <w:rFonts w:hint="eastAsia"/>
        </w:rPr>
        <w:t>また、提出した書類等について、説明をお願いする場合があります。</w:t>
      </w:r>
    </w:p>
    <w:p w14:paraId="1D0A98F5" w14:textId="77777777" w:rsidR="00C46147" w:rsidRDefault="00C46147" w:rsidP="00C46147">
      <w:pPr>
        <w:ind w:firstLineChars="300" w:firstLine="630"/>
      </w:pPr>
    </w:p>
    <w:p w14:paraId="2D86F0A9" w14:textId="4D6A6E47" w:rsidR="0069299A" w:rsidRPr="000669F3" w:rsidRDefault="0069299A" w:rsidP="0069299A">
      <w:pPr>
        <w:rPr>
          <w:b/>
          <w:bCs/>
        </w:rPr>
      </w:pPr>
      <w:r w:rsidRPr="000669F3">
        <w:rPr>
          <w:rFonts w:hint="eastAsia"/>
          <w:b/>
          <w:bCs/>
        </w:rPr>
        <w:t>■</w:t>
      </w:r>
      <w:r w:rsidRPr="000669F3">
        <w:rPr>
          <w:b/>
          <w:bCs/>
        </w:rPr>
        <w:t xml:space="preserve"> 入札</w:t>
      </w:r>
      <w:r w:rsidR="00E508E5">
        <w:rPr>
          <w:rFonts w:hint="eastAsia"/>
          <w:b/>
          <w:bCs/>
        </w:rPr>
        <w:t>、契約</w:t>
      </w:r>
      <w:r w:rsidRPr="000669F3">
        <w:rPr>
          <w:b/>
          <w:bCs/>
        </w:rPr>
        <w:t>に関する事務を担当</w:t>
      </w:r>
    </w:p>
    <w:p w14:paraId="2F9EA16D" w14:textId="356AE092" w:rsidR="000669F3" w:rsidRPr="000669F3" w:rsidRDefault="00AD2658" w:rsidP="00527FD4">
      <w:pPr>
        <w:ind w:firstLineChars="300" w:firstLine="630"/>
        <w:rPr>
          <w:rFonts w:eastAsia="PMingLiU"/>
          <w:lang w:eastAsia="zh-TW"/>
        </w:rPr>
      </w:pPr>
      <w:r>
        <w:rPr>
          <w:rFonts w:hint="eastAsia"/>
          <w:lang w:eastAsia="zh-TW"/>
        </w:rPr>
        <w:t xml:space="preserve">公立学校共済組合津宿泊所　</w:t>
      </w:r>
      <w:r>
        <w:rPr>
          <w:rFonts w:hint="eastAsia"/>
        </w:rPr>
        <w:t>販売促進</w:t>
      </w:r>
      <w:r w:rsidR="00B032F1">
        <w:rPr>
          <w:rFonts w:hint="eastAsia"/>
          <w:lang w:eastAsia="zh-TW"/>
        </w:rPr>
        <w:t>課（担当：</w:t>
      </w:r>
      <w:r w:rsidR="00B032F1">
        <w:rPr>
          <w:rFonts w:hint="eastAsia"/>
        </w:rPr>
        <w:t>浅生</w:t>
      </w:r>
      <w:r w:rsidR="00E508E5">
        <w:rPr>
          <w:rFonts w:hint="eastAsia"/>
          <w:lang w:eastAsia="zh-TW"/>
        </w:rPr>
        <w:t>）</w:t>
      </w:r>
    </w:p>
    <w:p w14:paraId="11237434" w14:textId="25E81165" w:rsidR="0069299A" w:rsidRDefault="0069299A" w:rsidP="00527FD4">
      <w:pPr>
        <w:ind w:firstLineChars="300" w:firstLine="630"/>
      </w:pPr>
      <w:r>
        <w:rPr>
          <w:rFonts w:hint="eastAsia"/>
        </w:rPr>
        <w:t>電</w:t>
      </w:r>
      <w:r>
        <w:t xml:space="preserve"> 話 ０５９－２２</w:t>
      </w:r>
      <w:r w:rsidR="00E508E5">
        <w:rPr>
          <w:rFonts w:hint="eastAsia"/>
        </w:rPr>
        <w:t>７</w:t>
      </w:r>
      <w:r>
        <w:t>－</w:t>
      </w:r>
      <w:r w:rsidR="00E508E5">
        <w:rPr>
          <w:rFonts w:hint="eastAsia"/>
        </w:rPr>
        <w:t>６２３０</w:t>
      </w:r>
      <w:r>
        <w:t xml:space="preserve"> ＦＡＸ ０５９－２２</w:t>
      </w:r>
      <w:r w:rsidR="00E508E5">
        <w:rPr>
          <w:rFonts w:hint="eastAsia"/>
        </w:rPr>
        <w:t>６</w:t>
      </w:r>
      <w:r>
        <w:t>－</w:t>
      </w:r>
      <w:r w:rsidR="00E508E5">
        <w:rPr>
          <w:rFonts w:hint="eastAsia"/>
        </w:rPr>
        <w:t>３１８５</w:t>
      </w:r>
      <w:r>
        <w:t xml:space="preserve"> </w:t>
      </w:r>
    </w:p>
    <w:p w14:paraId="7DCEB580" w14:textId="77777777" w:rsidR="00ED460F" w:rsidRDefault="00ED460F" w:rsidP="00527FD4">
      <w:pPr>
        <w:ind w:firstLineChars="300" w:firstLine="630"/>
      </w:pPr>
    </w:p>
    <w:p w14:paraId="7E15F505" w14:textId="77777777" w:rsidR="00ED460F" w:rsidRDefault="00ED460F" w:rsidP="00527FD4">
      <w:pPr>
        <w:ind w:firstLineChars="300" w:firstLine="630"/>
      </w:pPr>
    </w:p>
    <w:p w14:paraId="2B65B508" w14:textId="77777777" w:rsidR="00ED460F" w:rsidRDefault="00ED460F" w:rsidP="00527FD4">
      <w:pPr>
        <w:ind w:firstLineChars="300" w:firstLine="630"/>
      </w:pPr>
    </w:p>
    <w:p w14:paraId="77DEC341" w14:textId="77777777" w:rsidR="00ED460F" w:rsidRDefault="00ED460F" w:rsidP="00527FD4">
      <w:pPr>
        <w:ind w:firstLineChars="300" w:firstLine="630"/>
      </w:pPr>
    </w:p>
    <w:p w14:paraId="37F57C2A" w14:textId="77777777" w:rsidR="00ED460F" w:rsidRDefault="00ED460F" w:rsidP="00527FD4">
      <w:pPr>
        <w:ind w:firstLineChars="300" w:firstLine="630"/>
      </w:pPr>
    </w:p>
    <w:p w14:paraId="21504E06" w14:textId="77777777" w:rsidR="00AD2658" w:rsidRDefault="00AD2658" w:rsidP="00527FD4">
      <w:pPr>
        <w:ind w:firstLineChars="300" w:firstLine="630"/>
      </w:pPr>
    </w:p>
    <w:p w14:paraId="20CDF906" w14:textId="77777777" w:rsidR="00AD2658" w:rsidRDefault="00AD2658" w:rsidP="00527FD4">
      <w:pPr>
        <w:ind w:firstLineChars="300" w:firstLine="630"/>
      </w:pPr>
    </w:p>
    <w:p w14:paraId="5AC6031F" w14:textId="77777777" w:rsidR="005D3DED" w:rsidRDefault="005D3DED" w:rsidP="00527FD4">
      <w:pPr>
        <w:ind w:firstLineChars="300" w:firstLine="630"/>
      </w:pPr>
    </w:p>
    <w:p w14:paraId="36AFD6AA" w14:textId="5FA9324B" w:rsidR="0069299A" w:rsidRDefault="0069299A" w:rsidP="0069299A"/>
    <w:p w14:paraId="12CAF5A7" w14:textId="729A2F89" w:rsidR="0069299A" w:rsidRPr="00E508E5" w:rsidRDefault="0069299A" w:rsidP="000669F3">
      <w:pPr>
        <w:jc w:val="center"/>
        <w:rPr>
          <w:b/>
          <w:bCs/>
          <w:sz w:val="24"/>
          <w:szCs w:val="28"/>
          <w:u w:val="single"/>
        </w:rPr>
      </w:pPr>
      <w:r w:rsidRPr="00E508E5">
        <w:rPr>
          <w:rFonts w:hint="eastAsia"/>
          <w:b/>
          <w:bCs/>
          <w:sz w:val="24"/>
          <w:szCs w:val="28"/>
          <w:u w:val="single"/>
        </w:rPr>
        <w:t>入札に際しての注意事項</w:t>
      </w:r>
    </w:p>
    <w:p w14:paraId="0F3ED380" w14:textId="6051E748" w:rsidR="0069299A" w:rsidRDefault="0069299A" w:rsidP="0069299A">
      <w:r>
        <w:t>1</w:t>
      </w:r>
      <w:r w:rsidR="0061155E">
        <w:rPr>
          <w:rFonts w:hint="eastAsia"/>
        </w:rPr>
        <w:t xml:space="preserve">　</w:t>
      </w:r>
      <w:r>
        <w:t>本項目の(1)から(3)は参加資格、（4）から(7)は落札資格となります。</w:t>
      </w:r>
    </w:p>
    <w:p w14:paraId="78448214" w14:textId="77777777" w:rsidR="0069299A" w:rsidRDefault="0069299A" w:rsidP="0061155E">
      <w:pPr>
        <w:ind w:firstLineChars="100" w:firstLine="210"/>
      </w:pPr>
      <w:r>
        <w:t>(1) 競争入札に係る契約を締結する能力を有しない者又は破産者で復権を得ない者でないこと。</w:t>
      </w:r>
    </w:p>
    <w:p w14:paraId="4FFC9D5F" w14:textId="51757A12" w:rsidR="0069299A" w:rsidRDefault="0069299A" w:rsidP="0061155E">
      <w:pPr>
        <w:ind w:leftChars="100" w:left="420" w:hangingChars="100" w:hanging="210"/>
      </w:pPr>
      <w:r>
        <w:t>(2) 暴力団員による不当な行為の防止等に関する法律（平成 3 年法律第 77 号）第 32 条第 1 項各号に</w:t>
      </w:r>
      <w:r>
        <w:rPr>
          <w:rFonts w:hint="eastAsia"/>
        </w:rPr>
        <w:t>掲げる者でないこと。</w:t>
      </w:r>
    </w:p>
    <w:p w14:paraId="292E25A5" w14:textId="77777777" w:rsidR="0069299A" w:rsidRDefault="0069299A" w:rsidP="0061155E">
      <w:pPr>
        <w:ind w:firstLineChars="100" w:firstLine="210"/>
      </w:pPr>
      <w:r>
        <w:t>(3) 入札参加地域の要件を設定した場合は、それに該当しているものであること。</w:t>
      </w:r>
    </w:p>
    <w:p w14:paraId="0D715B5B" w14:textId="7DE342D5" w:rsidR="0069299A" w:rsidRDefault="0069299A" w:rsidP="0061155E">
      <w:pPr>
        <w:ind w:leftChars="100" w:left="420" w:hangingChars="100" w:hanging="210"/>
      </w:pPr>
      <w:r>
        <w:t>(4) 三重県建設工事等資格(指名)停止措置要領により資格(指名)停止を受けている期間中である者</w:t>
      </w:r>
      <w:r>
        <w:rPr>
          <w:rFonts w:hint="eastAsia"/>
        </w:rPr>
        <w:t>でないこと。</w:t>
      </w:r>
    </w:p>
    <w:p w14:paraId="029FC82D" w14:textId="79E844AB" w:rsidR="0069299A" w:rsidRDefault="0069299A" w:rsidP="0061155E">
      <w:pPr>
        <w:ind w:leftChars="100" w:left="420" w:hangingChars="100" w:hanging="210"/>
      </w:pPr>
      <w:r>
        <w:t>(5) 落札停止要綱により落札資格停止措置を受けている期間中である者又は同要綱に定める落札資</w:t>
      </w:r>
      <w:r>
        <w:rPr>
          <w:rFonts w:hint="eastAsia"/>
        </w:rPr>
        <w:t>格停止要件に該当する者でないこと。</w:t>
      </w:r>
    </w:p>
    <w:p w14:paraId="46CF0777" w14:textId="77777777" w:rsidR="0069299A" w:rsidRDefault="0069299A" w:rsidP="0061155E">
      <w:pPr>
        <w:ind w:firstLineChars="100" w:firstLine="210"/>
      </w:pPr>
      <w:r>
        <w:t>(6) 三重県税又は地方消費税を滞納している者でないこと。</w:t>
      </w:r>
    </w:p>
    <w:p w14:paraId="0F5E4504" w14:textId="77777777" w:rsidR="0069299A" w:rsidRDefault="0069299A" w:rsidP="0061155E">
      <w:pPr>
        <w:ind w:firstLineChars="100" w:firstLine="210"/>
      </w:pPr>
      <w:r>
        <w:t>(7) 該当の案件を履行するにあたり、許認可等が必要な場合はそれを受けている者であること。</w:t>
      </w:r>
    </w:p>
    <w:p w14:paraId="0CB84B58" w14:textId="564C85D5" w:rsidR="0069299A" w:rsidRDefault="0069299A" w:rsidP="00BE031F">
      <w:pPr>
        <w:ind w:left="210" w:hangingChars="100" w:hanging="210"/>
      </w:pPr>
      <w:r>
        <w:t>2</w:t>
      </w:r>
      <w:r w:rsidR="00BE031F">
        <w:rPr>
          <w:rFonts w:hint="eastAsia"/>
        </w:rPr>
        <w:t xml:space="preserve">　</w:t>
      </w:r>
      <w:r>
        <w:t>落札候補者は、落札資格の確認のため、契約事務担当所属が指示する提出期限までに、次の書類を</w:t>
      </w:r>
      <w:r>
        <w:rPr>
          <w:rFonts w:hint="eastAsia"/>
        </w:rPr>
        <w:t>提出してください。</w:t>
      </w:r>
    </w:p>
    <w:p w14:paraId="4D1DF784" w14:textId="29D03745" w:rsidR="0069299A" w:rsidRDefault="0069299A" w:rsidP="00C942F1">
      <w:pPr>
        <w:ind w:leftChars="100" w:left="420" w:hangingChars="100" w:hanging="210"/>
      </w:pPr>
      <w:r>
        <w:t>(1) 消費税及び地方消費税についての「納税証明書（その 3 未納税額のない証明用）」(所管税務署が 6 月以内に発行したもの)の写し（提示可）</w:t>
      </w:r>
    </w:p>
    <w:p w14:paraId="430726D5" w14:textId="011E551C" w:rsidR="0069299A" w:rsidRDefault="0069299A" w:rsidP="00C942F1">
      <w:pPr>
        <w:ind w:leftChars="100" w:left="420" w:hangingChars="100" w:hanging="210"/>
      </w:pPr>
      <w:r>
        <w:t>(2) 三重県内に本支店又は営業所等を有する事業者にあっては、｢納税確認書｣(三重県の県税事務所</w:t>
      </w:r>
      <w:r>
        <w:rPr>
          <w:rFonts w:hint="eastAsia"/>
        </w:rPr>
        <w:t>が過去</w:t>
      </w:r>
      <w:r>
        <w:t xml:space="preserve"> 6 月以内に発行したもの)の写し（提示可）</w:t>
      </w:r>
    </w:p>
    <w:p w14:paraId="04698D14" w14:textId="77777777" w:rsidR="0069299A" w:rsidRDefault="0069299A" w:rsidP="00C942F1">
      <w:pPr>
        <w:ind w:firstLineChars="100" w:firstLine="210"/>
      </w:pPr>
      <w:r>
        <w:t>(3) １(7)を証明する書類の写し（必要とする場合に提出）</w:t>
      </w:r>
    </w:p>
    <w:p w14:paraId="583C0B28" w14:textId="4E316A4A" w:rsidR="0069299A" w:rsidRDefault="00E508E5" w:rsidP="00C7611A">
      <w:pPr>
        <w:ind w:left="210" w:hangingChars="100" w:hanging="210"/>
      </w:pPr>
      <w:r>
        <w:rPr>
          <w:rFonts w:hint="eastAsia"/>
        </w:rPr>
        <w:t>3</w:t>
      </w:r>
      <w:r w:rsidR="00C942F1">
        <w:rPr>
          <w:rFonts w:hint="eastAsia"/>
        </w:rPr>
        <w:t xml:space="preserve">　</w:t>
      </w:r>
      <w:r w:rsidR="0069299A">
        <w:t>入札価格は指示のない限り消費税及び地方消費税抜きの額（免税業者にあっては、契約希望額に 110</w:t>
      </w:r>
      <w:r w:rsidR="0069299A">
        <w:rPr>
          <w:rFonts w:hint="eastAsia"/>
        </w:rPr>
        <w:t>分の</w:t>
      </w:r>
      <w:r w:rsidR="0069299A">
        <w:t xml:space="preserve"> 100 を掛けた額）としてください。（契約金額は、１円未満の端数が生じたときは、その端数を</w:t>
      </w:r>
      <w:r w:rsidR="0069299A">
        <w:rPr>
          <w:rFonts w:hint="eastAsia"/>
        </w:rPr>
        <w:t>切り捨てるものとします。）提出した入札書の書換え、引換え又は撤回をすることはできません。</w:t>
      </w:r>
    </w:p>
    <w:p w14:paraId="1284F186" w14:textId="387A24B6" w:rsidR="0069299A" w:rsidRDefault="00190188" w:rsidP="0069299A">
      <w:r>
        <w:rPr>
          <w:rFonts w:hint="eastAsia"/>
        </w:rPr>
        <w:t>4</w:t>
      </w:r>
      <w:r w:rsidR="00C7611A">
        <w:rPr>
          <w:rFonts w:hint="eastAsia"/>
        </w:rPr>
        <w:t xml:space="preserve">　</w:t>
      </w:r>
      <w:r w:rsidR="0069299A">
        <w:t>契約事務担当所属は、必要に応じ資料等の提出を求めることができるものとします。</w:t>
      </w:r>
    </w:p>
    <w:p w14:paraId="715DFF38" w14:textId="4D775413" w:rsidR="0069299A" w:rsidRDefault="00190188" w:rsidP="00C7611A">
      <w:pPr>
        <w:ind w:left="210" w:hangingChars="100" w:hanging="210"/>
      </w:pPr>
      <w:r>
        <w:rPr>
          <w:rFonts w:hint="eastAsia"/>
        </w:rPr>
        <w:t>5</w:t>
      </w:r>
      <w:r w:rsidR="00C7611A">
        <w:rPr>
          <w:rFonts w:hint="eastAsia"/>
        </w:rPr>
        <w:t xml:space="preserve">　</w:t>
      </w:r>
      <w:r w:rsidR="0069299A">
        <w:t>入札額同額による落札候補者が二人以上ある場合は、くじ引きにて落札候補</w:t>
      </w:r>
      <w:r w:rsidR="0069299A">
        <w:rPr>
          <w:rFonts w:hint="eastAsia"/>
        </w:rPr>
        <w:t>者を決定します。</w:t>
      </w:r>
    </w:p>
    <w:p w14:paraId="47F724F2" w14:textId="59ED007D" w:rsidR="0069299A" w:rsidRDefault="00190188" w:rsidP="0049277C">
      <w:pPr>
        <w:ind w:left="210" w:hangingChars="100" w:hanging="210"/>
      </w:pPr>
      <w:r>
        <w:rPr>
          <w:rFonts w:hint="eastAsia"/>
        </w:rPr>
        <w:t>6</w:t>
      </w:r>
      <w:r w:rsidR="0049277C">
        <w:rPr>
          <w:rFonts w:hint="eastAsia"/>
        </w:rPr>
        <w:t xml:space="preserve">　</w:t>
      </w:r>
      <w:r w:rsidR="0069299A">
        <w:t>落札候補者となるべき者がいない場合は、再度入札を行います。入札執行回数は、原則として 3 回</w:t>
      </w:r>
      <w:r w:rsidR="0069299A">
        <w:rPr>
          <w:rFonts w:hint="eastAsia"/>
        </w:rPr>
        <w:t>を限度とし、この限度内で落札候補者がいない場合は入札を打ち切ります。ただし、最終執行回の入札参加者の中から指名して</w:t>
      </w:r>
      <w:r w:rsidR="0069299A">
        <w:t>随意契</w:t>
      </w:r>
      <w:r w:rsidR="0069299A">
        <w:rPr>
          <w:rFonts w:hint="eastAsia"/>
        </w:rPr>
        <w:t>約のための見積（以下「不落随契」という。）を行う場合があります。</w:t>
      </w:r>
    </w:p>
    <w:p w14:paraId="4B46B293" w14:textId="3E1DD7BE" w:rsidR="0069299A" w:rsidRDefault="00190188" w:rsidP="0069299A">
      <w:r>
        <w:rPr>
          <w:rFonts w:hint="eastAsia"/>
        </w:rPr>
        <w:t>7</w:t>
      </w:r>
      <w:r w:rsidR="00626D58">
        <w:rPr>
          <w:rFonts w:hint="eastAsia"/>
        </w:rPr>
        <w:t xml:space="preserve">　</w:t>
      </w:r>
      <w:r w:rsidR="0069299A">
        <w:t>いずれかに該当する者の提出した入札書は無効とします。</w:t>
      </w:r>
    </w:p>
    <w:p w14:paraId="723D9517" w14:textId="77777777" w:rsidR="0069299A" w:rsidRDefault="0069299A" w:rsidP="00626D58">
      <w:pPr>
        <w:ind w:firstLineChars="200" w:firstLine="420"/>
      </w:pPr>
      <w:r>
        <w:rPr>
          <w:rFonts w:hint="eastAsia"/>
        </w:rPr>
        <w:t>また、無効になる要件は、下記無効要件に該当する場合となります。</w:t>
      </w:r>
    </w:p>
    <w:p w14:paraId="3F8D9A3A" w14:textId="77777777" w:rsidR="0069299A" w:rsidRDefault="0069299A" w:rsidP="00FA6B86">
      <w:pPr>
        <w:ind w:firstLineChars="200" w:firstLine="420"/>
      </w:pPr>
      <w:r>
        <w:rPr>
          <w:rFonts w:hint="eastAsia"/>
        </w:rPr>
        <w:t>なお、落札候補者の落札資格の確認ができないときはその者の入札書は無効と取り扱います。</w:t>
      </w:r>
    </w:p>
    <w:p w14:paraId="7B19CB6B" w14:textId="77777777" w:rsidR="0069299A" w:rsidRDefault="0069299A" w:rsidP="00610FBF">
      <w:pPr>
        <w:ind w:firstLineChars="100" w:firstLine="210"/>
      </w:pPr>
      <w:r>
        <w:rPr>
          <w:rFonts w:hint="eastAsia"/>
        </w:rPr>
        <w:t>（無効要件）</w:t>
      </w:r>
    </w:p>
    <w:p w14:paraId="68932F5B" w14:textId="1B14EE74" w:rsidR="0069299A" w:rsidRDefault="0069299A" w:rsidP="00610FBF">
      <w:pPr>
        <w:ind w:leftChars="100" w:left="210" w:firstLineChars="100" w:firstLine="210"/>
      </w:pPr>
      <w:r>
        <w:rPr>
          <w:rFonts w:hint="eastAsia"/>
        </w:rPr>
        <w:t>次に該当する入札については、その者の入札を無効とします。また、再度入札には参加できないものとします。</w:t>
      </w:r>
    </w:p>
    <w:p w14:paraId="718CB6EF" w14:textId="77777777" w:rsidR="0069299A" w:rsidRDefault="0069299A" w:rsidP="005F54A4">
      <w:pPr>
        <w:ind w:firstLineChars="100" w:firstLine="210"/>
      </w:pPr>
      <w:r>
        <w:t>(1) 入札に参加する資格のない者が入札したとき。</w:t>
      </w:r>
    </w:p>
    <w:p w14:paraId="0B55D793" w14:textId="671DCAD3" w:rsidR="0069299A" w:rsidRDefault="0069299A" w:rsidP="005F54A4">
      <w:pPr>
        <w:ind w:leftChars="100" w:left="210"/>
      </w:pPr>
      <w:r>
        <w:t>(2) 入札者又はその代理人が同一事項の入札に対し二以上の入札をしたとき。(例：同じ事業者の本</w:t>
      </w:r>
      <w:r>
        <w:rPr>
          <w:rFonts w:hint="eastAsia"/>
        </w:rPr>
        <w:t>店、支店</w:t>
      </w:r>
      <w:r>
        <w:t>(営業所等)が同一案件に入札を行った場合）</w:t>
      </w:r>
    </w:p>
    <w:p w14:paraId="773BD49A" w14:textId="77777777" w:rsidR="0069299A" w:rsidRDefault="0069299A" w:rsidP="005F54A4">
      <w:pPr>
        <w:ind w:firstLineChars="100" w:firstLine="210"/>
      </w:pPr>
      <w:r>
        <w:lastRenderedPageBreak/>
        <w:t>(3) 入札者又はその代理人が他人の入札の代理をしたとき。</w:t>
      </w:r>
    </w:p>
    <w:p w14:paraId="4D580C9C" w14:textId="05522FF5" w:rsidR="0069299A" w:rsidRDefault="0069299A" w:rsidP="005F54A4">
      <w:pPr>
        <w:ind w:firstLineChars="100" w:firstLine="210"/>
      </w:pPr>
      <w:r>
        <w:t xml:space="preserve">(4) </w:t>
      </w:r>
      <w:r w:rsidR="00E508E5">
        <w:t>入札に際して談合等の不正があったとき。</w:t>
      </w:r>
    </w:p>
    <w:p w14:paraId="45E88F78" w14:textId="6467D285" w:rsidR="0069299A" w:rsidRDefault="0069299A" w:rsidP="005F54A4">
      <w:pPr>
        <w:ind w:firstLineChars="100" w:firstLine="210"/>
      </w:pPr>
      <w:r>
        <w:t xml:space="preserve">(5) </w:t>
      </w:r>
      <w:r w:rsidR="00E508E5">
        <w:t>入札保証金を納付する場合に、その額が規則第 67 条第１項に規定する額に満たないとき。</w:t>
      </w:r>
    </w:p>
    <w:p w14:paraId="05D4BD6C" w14:textId="1565F279" w:rsidR="0069299A" w:rsidRDefault="0069299A" w:rsidP="005F54A4">
      <w:pPr>
        <w:ind w:firstLineChars="100" w:firstLine="210"/>
      </w:pPr>
      <w:r>
        <w:t xml:space="preserve">(6) </w:t>
      </w:r>
      <w:r w:rsidR="00E508E5">
        <w:t>その他契約締結権者があらかじめ指示した事項に違反したとき。</w:t>
      </w:r>
    </w:p>
    <w:p w14:paraId="4D738F02" w14:textId="273D477F" w:rsidR="0069299A" w:rsidRDefault="0069299A" w:rsidP="005F54A4">
      <w:pPr>
        <w:ind w:firstLineChars="100" w:firstLine="210"/>
      </w:pPr>
      <w:r>
        <w:t xml:space="preserve">(7) </w:t>
      </w:r>
      <w:r w:rsidR="00E508E5">
        <w:t>再度入札において、入札価格が前回の入札における最低額と同額以上の入札をしたとき。</w:t>
      </w:r>
    </w:p>
    <w:p w14:paraId="65421119" w14:textId="41BCEDE4" w:rsidR="0069299A" w:rsidRDefault="0069299A" w:rsidP="005F54A4">
      <w:pPr>
        <w:ind w:firstLineChars="100" w:firstLine="210"/>
      </w:pPr>
      <w:r>
        <w:t xml:space="preserve">(8) </w:t>
      </w:r>
      <w:r w:rsidR="00E508E5">
        <w:t>最低制限価格設定案件において、最低制限価格を下回る金額による入札をしたとき。</w:t>
      </w:r>
    </w:p>
    <w:p w14:paraId="5E449C85" w14:textId="3CFF852A" w:rsidR="0069299A" w:rsidRDefault="0069299A" w:rsidP="005A7A44">
      <w:pPr>
        <w:ind w:firstLineChars="100" w:firstLine="210"/>
      </w:pPr>
      <w:r>
        <w:t>(</w:t>
      </w:r>
      <w:r w:rsidR="00E508E5">
        <w:rPr>
          <w:rFonts w:hint="eastAsia"/>
        </w:rPr>
        <w:t>9</w:t>
      </w:r>
      <w:r>
        <w:t>) 入札内訳書を求めた場合に次の（ア）から（オ）に該当するとき。</w:t>
      </w:r>
    </w:p>
    <w:p w14:paraId="09357462" w14:textId="77777777" w:rsidR="0069299A" w:rsidRDefault="0069299A" w:rsidP="005A7A44">
      <w:pPr>
        <w:ind w:firstLineChars="100" w:firstLine="210"/>
      </w:pPr>
      <w:r>
        <w:rPr>
          <w:rFonts w:hint="eastAsia"/>
        </w:rPr>
        <w:t>（ア）入札内訳書を提出しないもの。</w:t>
      </w:r>
    </w:p>
    <w:p w14:paraId="62BE93D0" w14:textId="77777777" w:rsidR="0069299A" w:rsidRDefault="0069299A" w:rsidP="00C36EE9">
      <w:pPr>
        <w:ind w:firstLineChars="100" w:firstLine="210"/>
      </w:pPr>
      <w:r>
        <w:rPr>
          <w:rFonts w:hint="eastAsia"/>
        </w:rPr>
        <w:t>（イ）入札内訳書の金額と入札額が一致していないもの。</w:t>
      </w:r>
    </w:p>
    <w:p w14:paraId="443985F4" w14:textId="77777777" w:rsidR="0069299A" w:rsidRDefault="0069299A" w:rsidP="00C36EE9">
      <w:pPr>
        <w:ind w:firstLineChars="100" w:firstLine="210"/>
      </w:pPr>
      <w:r>
        <w:rPr>
          <w:rFonts w:hint="eastAsia"/>
        </w:rPr>
        <w:t>（ウ）一括値引き、減額の項目が計上されているもの。</w:t>
      </w:r>
    </w:p>
    <w:p w14:paraId="6DD4B0FD" w14:textId="77777777" w:rsidR="0069299A" w:rsidRDefault="0069299A" w:rsidP="00C36EE9">
      <w:pPr>
        <w:ind w:firstLineChars="100" w:firstLine="210"/>
      </w:pPr>
      <w:r>
        <w:rPr>
          <w:rFonts w:hint="eastAsia"/>
        </w:rPr>
        <w:t>（エ）記載すべき項目が欠けているもの。</w:t>
      </w:r>
    </w:p>
    <w:p w14:paraId="1988A6E8" w14:textId="506F9DA2" w:rsidR="0069299A" w:rsidRDefault="0069299A" w:rsidP="00C36EE9">
      <w:pPr>
        <w:ind w:leftChars="100" w:left="630" w:hangingChars="200" w:hanging="420"/>
      </w:pPr>
      <w:r>
        <w:rPr>
          <w:rFonts w:hint="eastAsia"/>
        </w:rPr>
        <w:t>（オ）その他不備があるとき（記載すべき内容又は指示した事項に誤りがあるなど、担当する所</w:t>
      </w:r>
      <w:r w:rsidRPr="009D4B60">
        <w:rPr>
          <w:rFonts w:hint="eastAsia"/>
        </w:rPr>
        <w:t>属が不備と判断するもの）</w:t>
      </w:r>
    </w:p>
    <w:p w14:paraId="35234965" w14:textId="53517444" w:rsidR="0069299A" w:rsidRDefault="00190188" w:rsidP="00C262F0">
      <w:pPr>
        <w:ind w:left="210" w:hangingChars="100" w:hanging="210"/>
      </w:pPr>
      <w:r>
        <w:rPr>
          <w:rFonts w:hint="eastAsia"/>
        </w:rPr>
        <w:t>8</w:t>
      </w:r>
      <w:r w:rsidR="00C36EE9">
        <w:rPr>
          <w:rFonts w:hint="eastAsia"/>
        </w:rPr>
        <w:t xml:space="preserve">　</w:t>
      </w:r>
      <w:r w:rsidR="0069299A">
        <w:t>契約保証金は、契約金額の 100 分の 10 以上の額とします。ただし、会社更生（再生）手続中の者</w:t>
      </w:r>
      <w:r w:rsidR="0069299A">
        <w:rPr>
          <w:rFonts w:hint="eastAsia"/>
        </w:rPr>
        <w:t>のうち三重県建設工事等入札参加資格の再審査にかかる認定を受けている者（更生計画等の認可が決定されるまでの者に限る）が契約の相手方となるときは、契約金額の</w:t>
      </w:r>
      <w:r w:rsidR="0069299A">
        <w:t xml:space="preserve"> 100 分の 30 以上とします。ま</w:t>
      </w:r>
      <w:r w:rsidR="0069299A">
        <w:rPr>
          <w:rFonts w:hint="eastAsia"/>
        </w:rPr>
        <w:t>た、規則第</w:t>
      </w:r>
      <w:r w:rsidR="0069299A">
        <w:t xml:space="preserve"> 75 条第 4 項各号のいずれかに該当する場合は、契約保証金を免除します。ただし、規則</w:t>
      </w:r>
      <w:r w:rsidR="0069299A">
        <w:rPr>
          <w:rFonts w:hint="eastAsia"/>
        </w:rPr>
        <w:t>第</w:t>
      </w:r>
      <w:r w:rsidR="0069299A">
        <w:t xml:space="preserve"> 75 条第 4 項の第 1 号、第 2 号又は第 4 号に該当するときを除き、更生（再生）手続中の者につい</w:t>
      </w:r>
      <w:r w:rsidR="0069299A">
        <w:rPr>
          <w:rFonts w:hint="eastAsia"/>
        </w:rPr>
        <w:t>ては、契約保証金を免除しません。</w:t>
      </w:r>
    </w:p>
    <w:p w14:paraId="5589EFE4" w14:textId="2326FB72" w:rsidR="0069299A" w:rsidRDefault="0069299A" w:rsidP="00C262F0">
      <w:pPr>
        <w:ind w:leftChars="100" w:left="210" w:firstLineChars="100" w:firstLine="210"/>
      </w:pPr>
      <w:r>
        <w:rPr>
          <w:rFonts w:hint="eastAsia"/>
        </w:rPr>
        <w:t>なお、契約保証金免除要件の確認のため、過去</w:t>
      </w:r>
      <w:r>
        <w:t xml:space="preserve"> 3 年間に当該契約と同規模の契約を締結し履行した</w:t>
      </w:r>
      <w:r>
        <w:rPr>
          <w:rFonts w:hint="eastAsia"/>
        </w:rPr>
        <w:t>実績の有無を示す証明書を提出していただく場合があります。</w:t>
      </w:r>
    </w:p>
    <w:p w14:paraId="47F3F160" w14:textId="766F295B" w:rsidR="0069299A" w:rsidRDefault="00190188" w:rsidP="00C262F0">
      <w:pPr>
        <w:ind w:left="210" w:hangingChars="100" w:hanging="210"/>
      </w:pPr>
      <w:r>
        <w:rPr>
          <w:rFonts w:hint="eastAsia"/>
        </w:rPr>
        <w:t>9</w:t>
      </w:r>
      <w:r w:rsidR="00C262F0">
        <w:rPr>
          <w:rFonts w:hint="eastAsia"/>
        </w:rPr>
        <w:t xml:space="preserve">　</w:t>
      </w:r>
      <w:r w:rsidR="0069299A">
        <w:t>契約締結権者は、受注者が暴排要綱第 3 条又は第 4 条の規定により、落札停止要綱に基づく落札資</w:t>
      </w:r>
      <w:r w:rsidR="0069299A">
        <w:rPr>
          <w:rFonts w:hint="eastAsia"/>
        </w:rPr>
        <w:t>格停止措置を受けたときは、契約を解除することができるものとします。</w:t>
      </w:r>
    </w:p>
    <w:p w14:paraId="66A674ED" w14:textId="63902FC9" w:rsidR="0069299A" w:rsidRDefault="0069299A" w:rsidP="00D81FCF">
      <w:pPr>
        <w:ind w:left="210" w:hangingChars="100" w:hanging="210"/>
      </w:pPr>
      <w:r>
        <w:t>1</w:t>
      </w:r>
      <w:r w:rsidR="00190188">
        <w:rPr>
          <w:rFonts w:hint="eastAsia"/>
        </w:rPr>
        <w:t>0</w:t>
      </w:r>
      <w:r w:rsidR="00D81FCF">
        <w:rPr>
          <w:rFonts w:hint="eastAsia"/>
        </w:rPr>
        <w:t xml:space="preserve">　</w:t>
      </w:r>
      <w:r>
        <w:t>受注者は、契約の履行にあたって暴力団等による不当介入を受けたときは、次の義務を負うものと</w:t>
      </w:r>
      <w:r>
        <w:rPr>
          <w:rFonts w:hint="eastAsia"/>
        </w:rPr>
        <w:t>します。</w:t>
      </w:r>
    </w:p>
    <w:p w14:paraId="1AE08888" w14:textId="77777777" w:rsidR="0069299A" w:rsidRDefault="0069299A" w:rsidP="00D81FCF">
      <w:pPr>
        <w:ind w:firstLineChars="100" w:firstLine="210"/>
      </w:pPr>
      <w:r>
        <w:rPr>
          <w:rFonts w:hint="eastAsia"/>
        </w:rPr>
        <w:t>ア</w:t>
      </w:r>
      <w:r>
        <w:t xml:space="preserve"> 断固として不当介入を拒否すること。</w:t>
      </w:r>
    </w:p>
    <w:p w14:paraId="3A4D28B1" w14:textId="08C33A65" w:rsidR="0069299A" w:rsidRDefault="0069299A" w:rsidP="00D81FCF">
      <w:pPr>
        <w:ind w:firstLineChars="100" w:firstLine="210"/>
      </w:pPr>
      <w:r>
        <w:rPr>
          <w:rFonts w:hint="eastAsia"/>
        </w:rPr>
        <w:t>イ</w:t>
      </w:r>
      <w:r>
        <w:t xml:space="preserve"> 警察に通報するとともに捜査上必要な協力をすること。</w:t>
      </w:r>
    </w:p>
    <w:p w14:paraId="3D1ED722" w14:textId="77777777" w:rsidR="0069299A" w:rsidRDefault="0069299A" w:rsidP="00D81FCF">
      <w:pPr>
        <w:ind w:firstLineChars="100" w:firstLine="210"/>
      </w:pPr>
      <w:r>
        <w:rPr>
          <w:rFonts w:hint="eastAsia"/>
        </w:rPr>
        <w:t>ウ</w:t>
      </w:r>
      <w:r>
        <w:t xml:space="preserve"> 契約事務担当所属に報告すること。</w:t>
      </w:r>
    </w:p>
    <w:p w14:paraId="42E77FF6" w14:textId="06C4E70D" w:rsidR="0069299A" w:rsidRDefault="0069299A" w:rsidP="00D81FCF">
      <w:pPr>
        <w:ind w:leftChars="100" w:left="420" w:hangingChars="100" w:hanging="210"/>
      </w:pPr>
      <w:r>
        <w:rPr>
          <w:rFonts w:hint="eastAsia"/>
        </w:rPr>
        <w:t>エ</w:t>
      </w:r>
      <w:r>
        <w:t xml:space="preserve"> 契約の履行において、暴力団等による不当介入を受けたことにより工程、納期等に遅れが生じる</w:t>
      </w:r>
      <w:r>
        <w:rPr>
          <w:rFonts w:hint="eastAsia"/>
        </w:rPr>
        <w:t>等の被害が生じるおそれがある場合は、契約事務担当所属と協議を行うこと。</w:t>
      </w:r>
    </w:p>
    <w:p w14:paraId="0BD75754" w14:textId="3CBC60F6" w:rsidR="0069299A" w:rsidRDefault="0069299A" w:rsidP="00EF7EA6">
      <w:pPr>
        <w:ind w:left="210" w:hangingChars="100" w:hanging="210"/>
      </w:pPr>
      <w:r>
        <w:t>1</w:t>
      </w:r>
      <w:r w:rsidR="00190188">
        <w:rPr>
          <w:rFonts w:hint="eastAsia"/>
        </w:rPr>
        <w:t>1</w:t>
      </w:r>
      <w:r w:rsidR="00EF7EA6">
        <w:rPr>
          <w:rFonts w:hint="eastAsia"/>
        </w:rPr>
        <w:t xml:space="preserve">　</w:t>
      </w:r>
      <w:r>
        <w:t>契約締結権者は、受注者が 1</w:t>
      </w:r>
      <w:r w:rsidR="00190188">
        <w:rPr>
          <w:rFonts w:hint="eastAsia"/>
        </w:rPr>
        <w:t>0</w:t>
      </w:r>
      <w:r>
        <w:t xml:space="preserve"> のイ又はウの義務を怠ったときは、暴排要綱第 7 条の規定により落</w:t>
      </w:r>
      <w:r>
        <w:rPr>
          <w:rFonts w:hint="eastAsia"/>
        </w:rPr>
        <w:t>札停止要綱に基づく落札資格停止等の措置を講じます。</w:t>
      </w:r>
    </w:p>
    <w:p w14:paraId="5F3DFA92" w14:textId="298C917B" w:rsidR="0069299A" w:rsidRDefault="0069299A" w:rsidP="0069299A">
      <w:r>
        <w:t>1</w:t>
      </w:r>
      <w:r w:rsidR="00190188">
        <w:rPr>
          <w:rFonts w:hint="eastAsia"/>
        </w:rPr>
        <w:t>2</w:t>
      </w:r>
      <w:r w:rsidR="00EF7EA6">
        <w:rPr>
          <w:rFonts w:hint="eastAsia"/>
        </w:rPr>
        <w:t xml:space="preserve">　</w:t>
      </w:r>
      <w:r>
        <w:t>契約書の作成、提出については、規則第 76 条、第 77 条によります。</w:t>
      </w:r>
    </w:p>
    <w:p w14:paraId="2CB0BE56" w14:textId="2135AD48" w:rsidR="0069299A" w:rsidRDefault="009270F7" w:rsidP="00477D3A">
      <w:pPr>
        <w:ind w:left="210" w:hangingChars="100" w:hanging="210"/>
      </w:pPr>
      <w:r>
        <w:t>1</w:t>
      </w:r>
      <w:r w:rsidR="00190188">
        <w:rPr>
          <w:rFonts w:hint="eastAsia"/>
        </w:rPr>
        <w:t>3</w:t>
      </w:r>
      <w:r w:rsidR="00477D3A">
        <w:rPr>
          <w:rFonts w:hint="eastAsia"/>
        </w:rPr>
        <w:t xml:space="preserve">　</w:t>
      </w:r>
      <w:r>
        <w:rPr>
          <w:rFonts w:hint="eastAsia"/>
        </w:rPr>
        <w:t>仕様書</w:t>
      </w:r>
      <w:r w:rsidR="0069299A">
        <w:t>と調達説明書（仕様書）の表記に相違がある場合は、調達説明書（仕様書）の表記を</w:t>
      </w:r>
      <w:r w:rsidR="0069299A">
        <w:rPr>
          <w:rFonts w:hint="eastAsia"/>
        </w:rPr>
        <w:t>優先するものとします。</w:t>
      </w:r>
    </w:p>
    <w:p w14:paraId="1A3AF189" w14:textId="3B6059BE" w:rsidR="0069299A" w:rsidRDefault="009270F7" w:rsidP="00477D3A">
      <w:pPr>
        <w:ind w:left="210" w:hangingChars="100" w:hanging="210"/>
      </w:pPr>
      <w:r>
        <w:t>1</w:t>
      </w:r>
      <w:r w:rsidR="00190188">
        <w:rPr>
          <w:rFonts w:hint="eastAsia"/>
        </w:rPr>
        <w:t>4</w:t>
      </w:r>
      <w:r w:rsidR="00477D3A">
        <w:rPr>
          <w:rFonts w:hint="eastAsia"/>
        </w:rPr>
        <w:t xml:space="preserve">　</w:t>
      </w:r>
      <w:r w:rsidR="0069299A">
        <w:t>契約締結権者は、規則第 80 条第 1 項各号又は第 2 項に該当すると認められる場合は、契約の全部</w:t>
      </w:r>
      <w:r w:rsidR="0069299A">
        <w:rPr>
          <w:rFonts w:hint="eastAsia"/>
        </w:rPr>
        <w:t>又は一部を解除することができるものとします。</w:t>
      </w:r>
    </w:p>
    <w:p w14:paraId="53FE9DF1" w14:textId="3FD7BC11" w:rsidR="0069299A" w:rsidRDefault="009270F7" w:rsidP="00D23251">
      <w:pPr>
        <w:ind w:left="210" w:hangingChars="100" w:hanging="210"/>
      </w:pPr>
      <w:r>
        <w:t>1</w:t>
      </w:r>
      <w:r w:rsidR="00190188">
        <w:rPr>
          <w:rFonts w:hint="eastAsia"/>
        </w:rPr>
        <w:t>5</w:t>
      </w:r>
      <w:r w:rsidR="00D23251">
        <w:rPr>
          <w:rFonts w:hint="eastAsia"/>
        </w:rPr>
        <w:t xml:space="preserve">　</w:t>
      </w:r>
      <w:r w:rsidR="0069299A">
        <w:t>契約締結権者は、受注者が履行期限内にその義務を履行しないときは、規則第 81 条に基づき、同</w:t>
      </w:r>
      <w:r w:rsidR="0069299A">
        <w:rPr>
          <w:rFonts w:hint="eastAsia"/>
        </w:rPr>
        <w:t>条第</w:t>
      </w:r>
      <w:r w:rsidR="0069299A">
        <w:t xml:space="preserve"> 1 項各号に該当する場合を除き、違約金を徴収します。</w:t>
      </w:r>
    </w:p>
    <w:p w14:paraId="4FF772C9" w14:textId="600CB6C0" w:rsidR="0069299A" w:rsidRDefault="009270F7" w:rsidP="00D23251">
      <w:pPr>
        <w:ind w:left="210" w:hangingChars="100" w:hanging="210"/>
      </w:pPr>
      <w:r>
        <w:t>1</w:t>
      </w:r>
      <w:r w:rsidR="00190188">
        <w:rPr>
          <w:rFonts w:hint="eastAsia"/>
        </w:rPr>
        <w:t>6</w:t>
      </w:r>
      <w:r w:rsidR="00D23251">
        <w:rPr>
          <w:rFonts w:hint="eastAsia"/>
        </w:rPr>
        <w:t xml:space="preserve">　</w:t>
      </w:r>
      <w:r w:rsidR="0069299A">
        <w:t>契約締結権者は、受注者の責に帰する理由により契約を解除した場合、規則第 82 条に基づき、</w:t>
      </w:r>
      <w:r w:rsidR="00D23251">
        <w:rPr>
          <w:rFonts w:hint="eastAsia"/>
        </w:rPr>
        <w:t xml:space="preserve">　　</w:t>
      </w:r>
      <w:r w:rsidR="0069299A">
        <w:lastRenderedPageBreak/>
        <w:t>違</w:t>
      </w:r>
      <w:r w:rsidR="0069299A">
        <w:rPr>
          <w:rFonts w:hint="eastAsia"/>
        </w:rPr>
        <w:t>約金を徴収します。</w:t>
      </w:r>
    </w:p>
    <w:sectPr w:rsidR="0069299A" w:rsidSect="009270F7">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70AF3" w14:textId="77777777" w:rsidR="0096145F" w:rsidRDefault="0096145F" w:rsidP="0096145F">
      <w:r>
        <w:separator/>
      </w:r>
    </w:p>
  </w:endnote>
  <w:endnote w:type="continuationSeparator" w:id="0">
    <w:p w14:paraId="57A16082" w14:textId="77777777" w:rsidR="0096145F" w:rsidRDefault="0096145F" w:rsidP="0096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7BEDA" w14:textId="77777777" w:rsidR="0096145F" w:rsidRDefault="0096145F" w:rsidP="0096145F">
      <w:r>
        <w:separator/>
      </w:r>
    </w:p>
  </w:footnote>
  <w:footnote w:type="continuationSeparator" w:id="0">
    <w:p w14:paraId="7389C39F" w14:textId="77777777" w:rsidR="0096145F" w:rsidRDefault="0096145F" w:rsidP="00961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B3A19"/>
    <w:multiLevelType w:val="hybridMultilevel"/>
    <w:tmpl w:val="320EB610"/>
    <w:lvl w:ilvl="0" w:tplc="94063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9A"/>
    <w:rsid w:val="0002724F"/>
    <w:rsid w:val="00056A3A"/>
    <w:rsid w:val="00056DD6"/>
    <w:rsid w:val="000669F3"/>
    <w:rsid w:val="000868F5"/>
    <w:rsid w:val="000941E6"/>
    <w:rsid w:val="000B772F"/>
    <w:rsid w:val="000C3CB7"/>
    <w:rsid w:val="000C3F40"/>
    <w:rsid w:val="000D4E0D"/>
    <w:rsid w:val="00190188"/>
    <w:rsid w:val="001C0EB3"/>
    <w:rsid w:val="002001BC"/>
    <w:rsid w:val="0024241F"/>
    <w:rsid w:val="0028096A"/>
    <w:rsid w:val="002C4875"/>
    <w:rsid w:val="002D6877"/>
    <w:rsid w:val="002F6DF8"/>
    <w:rsid w:val="00341D35"/>
    <w:rsid w:val="00370EB8"/>
    <w:rsid w:val="003733FC"/>
    <w:rsid w:val="003D6313"/>
    <w:rsid w:val="003E6080"/>
    <w:rsid w:val="00413480"/>
    <w:rsid w:val="004655BC"/>
    <w:rsid w:val="00477D3A"/>
    <w:rsid w:val="0049277C"/>
    <w:rsid w:val="00493EDD"/>
    <w:rsid w:val="0049710B"/>
    <w:rsid w:val="004E472F"/>
    <w:rsid w:val="00511DC7"/>
    <w:rsid w:val="00527FD4"/>
    <w:rsid w:val="005739D4"/>
    <w:rsid w:val="005A7A44"/>
    <w:rsid w:val="005B4020"/>
    <w:rsid w:val="005D3DED"/>
    <w:rsid w:val="005F54A4"/>
    <w:rsid w:val="00610FBF"/>
    <w:rsid w:val="0061155E"/>
    <w:rsid w:val="00626D58"/>
    <w:rsid w:val="00663193"/>
    <w:rsid w:val="0069299A"/>
    <w:rsid w:val="006A364E"/>
    <w:rsid w:val="006E366A"/>
    <w:rsid w:val="007244CB"/>
    <w:rsid w:val="00782EE9"/>
    <w:rsid w:val="007A7A1F"/>
    <w:rsid w:val="007B53E0"/>
    <w:rsid w:val="007C18CD"/>
    <w:rsid w:val="007D25F8"/>
    <w:rsid w:val="007E3327"/>
    <w:rsid w:val="007F67F1"/>
    <w:rsid w:val="00846B11"/>
    <w:rsid w:val="00855DE0"/>
    <w:rsid w:val="008823E7"/>
    <w:rsid w:val="00885EEA"/>
    <w:rsid w:val="008C2214"/>
    <w:rsid w:val="008C40BD"/>
    <w:rsid w:val="008E68E7"/>
    <w:rsid w:val="00901FF6"/>
    <w:rsid w:val="009270F7"/>
    <w:rsid w:val="0096145F"/>
    <w:rsid w:val="0097240E"/>
    <w:rsid w:val="00977A67"/>
    <w:rsid w:val="00991847"/>
    <w:rsid w:val="009A6BDD"/>
    <w:rsid w:val="009D4B60"/>
    <w:rsid w:val="00A1517F"/>
    <w:rsid w:val="00A31BCA"/>
    <w:rsid w:val="00A65566"/>
    <w:rsid w:val="00A73289"/>
    <w:rsid w:val="00A91AC1"/>
    <w:rsid w:val="00AD2658"/>
    <w:rsid w:val="00AE4399"/>
    <w:rsid w:val="00B032F1"/>
    <w:rsid w:val="00B34F38"/>
    <w:rsid w:val="00B910BC"/>
    <w:rsid w:val="00BD3A77"/>
    <w:rsid w:val="00BE031F"/>
    <w:rsid w:val="00BE6B1B"/>
    <w:rsid w:val="00BF048F"/>
    <w:rsid w:val="00C1002E"/>
    <w:rsid w:val="00C262F0"/>
    <w:rsid w:val="00C36EE9"/>
    <w:rsid w:val="00C42D41"/>
    <w:rsid w:val="00C46147"/>
    <w:rsid w:val="00C7611A"/>
    <w:rsid w:val="00C8460F"/>
    <w:rsid w:val="00C942F1"/>
    <w:rsid w:val="00CF1F67"/>
    <w:rsid w:val="00D048A8"/>
    <w:rsid w:val="00D23251"/>
    <w:rsid w:val="00D664BA"/>
    <w:rsid w:val="00D770A5"/>
    <w:rsid w:val="00D81FCF"/>
    <w:rsid w:val="00DC5A02"/>
    <w:rsid w:val="00DD0394"/>
    <w:rsid w:val="00E508E5"/>
    <w:rsid w:val="00E55AAF"/>
    <w:rsid w:val="00EC2FDE"/>
    <w:rsid w:val="00ED460F"/>
    <w:rsid w:val="00EF7CA1"/>
    <w:rsid w:val="00EF7EA6"/>
    <w:rsid w:val="00F05F13"/>
    <w:rsid w:val="00F130BF"/>
    <w:rsid w:val="00F147AC"/>
    <w:rsid w:val="00FA081D"/>
    <w:rsid w:val="00FA6B86"/>
    <w:rsid w:val="00FC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6AEC83"/>
  <w15:chartTrackingRefBased/>
  <w15:docId w15:val="{96DD2BA8-02F2-43A6-8706-B41CCC0E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5AAF"/>
  </w:style>
  <w:style w:type="character" w:customStyle="1" w:styleId="a4">
    <w:name w:val="日付 (文字)"/>
    <w:basedOn w:val="a0"/>
    <w:link w:val="a3"/>
    <w:uiPriority w:val="99"/>
    <w:semiHidden/>
    <w:rsid w:val="00E55AAF"/>
  </w:style>
  <w:style w:type="paragraph" w:styleId="a5">
    <w:name w:val="List Paragraph"/>
    <w:basedOn w:val="a"/>
    <w:uiPriority w:val="34"/>
    <w:qFormat/>
    <w:rsid w:val="00D664BA"/>
    <w:pPr>
      <w:ind w:leftChars="400" w:left="840"/>
    </w:pPr>
  </w:style>
  <w:style w:type="paragraph" w:styleId="a6">
    <w:name w:val="header"/>
    <w:basedOn w:val="a"/>
    <w:link w:val="a7"/>
    <w:uiPriority w:val="99"/>
    <w:unhideWhenUsed/>
    <w:rsid w:val="0096145F"/>
    <w:pPr>
      <w:tabs>
        <w:tab w:val="center" w:pos="4252"/>
        <w:tab w:val="right" w:pos="8504"/>
      </w:tabs>
      <w:snapToGrid w:val="0"/>
    </w:pPr>
  </w:style>
  <w:style w:type="character" w:customStyle="1" w:styleId="a7">
    <w:name w:val="ヘッダー (文字)"/>
    <w:basedOn w:val="a0"/>
    <w:link w:val="a6"/>
    <w:uiPriority w:val="99"/>
    <w:rsid w:val="0096145F"/>
  </w:style>
  <w:style w:type="paragraph" w:styleId="a8">
    <w:name w:val="footer"/>
    <w:basedOn w:val="a"/>
    <w:link w:val="a9"/>
    <w:uiPriority w:val="99"/>
    <w:unhideWhenUsed/>
    <w:rsid w:val="0096145F"/>
    <w:pPr>
      <w:tabs>
        <w:tab w:val="center" w:pos="4252"/>
        <w:tab w:val="right" w:pos="8504"/>
      </w:tabs>
      <w:snapToGrid w:val="0"/>
    </w:pPr>
  </w:style>
  <w:style w:type="character" w:customStyle="1" w:styleId="a9">
    <w:name w:val="フッター (文字)"/>
    <w:basedOn w:val="a0"/>
    <w:link w:val="a8"/>
    <w:uiPriority w:val="99"/>
    <w:rsid w:val="0096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真一郎</dc:creator>
  <cp:keywords/>
  <dc:description/>
  <cp:lastModifiedBy>user</cp:lastModifiedBy>
  <cp:revision>100</cp:revision>
  <dcterms:created xsi:type="dcterms:W3CDTF">2022-11-19T05:29:00Z</dcterms:created>
  <dcterms:modified xsi:type="dcterms:W3CDTF">2023-08-22T08:25:00Z</dcterms:modified>
</cp:coreProperties>
</file>